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A627F2" w:rsidRDefault="00D6661B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="00A627F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27F2" w:rsidRDefault="00A627F2" w:rsidP="00A627F2">
      <w:pPr>
        <w:pStyle w:val="ConsPlusTitle"/>
        <w:widowControl/>
        <w:jc w:val="center"/>
        <w:rPr>
          <w:sz w:val="32"/>
          <w:szCs w:val="32"/>
        </w:rPr>
      </w:pPr>
    </w:p>
    <w:p w:rsidR="00A627F2" w:rsidRPr="00A627F2" w:rsidRDefault="00A627F2" w:rsidP="00A627F2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   от     </w:t>
      </w:r>
      <w:r w:rsidR="00991975">
        <w:rPr>
          <w:rFonts w:ascii="Arial" w:hAnsi="Arial" w:cs="Arial"/>
          <w:b/>
          <w:sz w:val="32"/>
          <w:szCs w:val="32"/>
        </w:rPr>
        <w:t>23 марта</w:t>
      </w:r>
      <w:r>
        <w:rPr>
          <w:rFonts w:ascii="Arial" w:hAnsi="Arial" w:cs="Arial"/>
          <w:b/>
          <w:sz w:val="32"/>
          <w:szCs w:val="32"/>
        </w:rPr>
        <w:t xml:space="preserve"> 2016 года    </w:t>
      </w:r>
      <w:r>
        <w:rPr>
          <w:rFonts w:ascii="Arial" w:hAnsi="Arial" w:cs="Arial"/>
          <w:b/>
          <w:sz w:val="32"/>
          <w:szCs w:val="32"/>
        </w:rPr>
        <w:tab/>
        <w:t>№</w:t>
      </w:r>
      <w:r w:rsidRPr="00A627F2">
        <w:rPr>
          <w:rFonts w:ascii="Arial" w:hAnsi="Arial" w:cs="Arial"/>
          <w:b/>
          <w:sz w:val="32"/>
          <w:szCs w:val="32"/>
        </w:rPr>
        <w:t xml:space="preserve"> </w:t>
      </w:r>
      <w:r w:rsidR="00991975">
        <w:rPr>
          <w:rFonts w:ascii="Arial" w:hAnsi="Arial" w:cs="Arial"/>
          <w:b/>
          <w:sz w:val="32"/>
          <w:szCs w:val="32"/>
        </w:rPr>
        <w:t>24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  <w:rPr>
          <w:rFonts w:ascii="Arial" w:hAnsi="Arial" w:cs="Arial"/>
          <w:b/>
          <w:sz w:val="32"/>
          <w:szCs w:val="32"/>
        </w:rPr>
      </w:pP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D6661B">
        <w:rPr>
          <w:rStyle w:val="31"/>
          <w:rFonts w:ascii="Arial" w:hAnsi="Arial" w:cs="Arial"/>
          <w:b/>
          <w:sz w:val="32"/>
          <w:szCs w:val="32"/>
        </w:rPr>
        <w:t>Усланского</w:t>
      </w:r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 сельсовета </w:t>
      </w:r>
      <w:proofErr w:type="spellStart"/>
      <w:r w:rsidRPr="00A65C0F">
        <w:rPr>
          <w:rStyle w:val="31"/>
          <w:rFonts w:ascii="Arial" w:hAnsi="Arial" w:cs="Arial"/>
          <w:b/>
          <w:sz w:val="32"/>
          <w:szCs w:val="32"/>
        </w:rPr>
        <w:t>Обоянского</w:t>
      </w:r>
      <w:proofErr w:type="spellEnd"/>
      <w:r w:rsidRPr="00A65C0F">
        <w:rPr>
          <w:rStyle w:val="31"/>
          <w:rFonts w:ascii="Arial" w:hAnsi="Arial" w:cs="Arial"/>
          <w:b/>
          <w:sz w:val="32"/>
          <w:szCs w:val="32"/>
        </w:rPr>
        <w:t xml:space="preserve"> района Курской области по итогам  2015 года</w:t>
      </w: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sz w:val="32"/>
          <w:szCs w:val="32"/>
        </w:rPr>
      </w:pPr>
    </w:p>
    <w:p w:rsidR="00A627F2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b/>
          <w:bCs/>
          <w:sz w:val="24"/>
          <w:szCs w:val="24"/>
        </w:rPr>
      </w:pP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 w:rsidRPr="00A65C0F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A65C0F">
        <w:rPr>
          <w:rFonts w:ascii="Arial" w:hAnsi="Arial" w:cs="Arial"/>
          <w:bCs/>
          <w:sz w:val="24"/>
          <w:szCs w:val="24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</w:t>
      </w:r>
      <w:r>
        <w:rPr>
          <w:rFonts w:ascii="Arial" w:hAnsi="Arial" w:cs="Arial"/>
          <w:bCs/>
          <w:sz w:val="24"/>
          <w:szCs w:val="24"/>
        </w:rPr>
        <w:t>аконом от 06.10.2003 № 131-ФЗ «</w:t>
      </w:r>
      <w:r w:rsidRPr="00A65C0F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 w:rsidR="00D6661B"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A65C0F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65C0F">
        <w:rPr>
          <w:rFonts w:ascii="Arial" w:hAnsi="Arial" w:cs="Arial"/>
          <w:bCs/>
          <w:sz w:val="24"/>
          <w:szCs w:val="24"/>
        </w:rPr>
        <w:t xml:space="preserve"> района Курской области, 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r w:rsidR="00D6661B">
        <w:rPr>
          <w:rStyle w:val="2"/>
          <w:rFonts w:ascii="Arial" w:hAnsi="Arial" w:cs="Arial"/>
          <w:bCs/>
          <w:sz w:val="24"/>
          <w:szCs w:val="24"/>
        </w:rPr>
        <w:t>Усланского</w:t>
      </w:r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A65C0F">
        <w:rPr>
          <w:rStyle w:val="2"/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A65C0F">
        <w:rPr>
          <w:rStyle w:val="2"/>
          <w:rFonts w:ascii="Arial" w:hAnsi="Arial" w:cs="Arial"/>
          <w:bCs/>
          <w:sz w:val="24"/>
          <w:szCs w:val="24"/>
        </w:rPr>
        <w:t xml:space="preserve"> района</w:t>
      </w:r>
    </w:p>
    <w:p w:rsidR="00A627F2" w:rsidRPr="00A65C0F" w:rsidRDefault="00A627F2" w:rsidP="00A627F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A65C0F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A627F2" w:rsidRPr="00A65C0F" w:rsidRDefault="00A627F2" w:rsidP="00A627F2">
      <w:pPr>
        <w:pStyle w:val="21"/>
        <w:shd w:val="clear" w:color="auto" w:fill="auto"/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</w:t>
      </w:r>
      <w:r w:rsidRPr="00A65C0F"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 w:rsidRPr="00A65C0F"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65C0F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A65C0F">
        <w:rPr>
          <w:rStyle w:val="2"/>
          <w:rFonts w:ascii="Arial" w:hAnsi="Arial" w:cs="Arial"/>
          <w:sz w:val="24"/>
          <w:szCs w:val="24"/>
        </w:rPr>
        <w:t xml:space="preserve"> района Курс</w:t>
      </w:r>
      <w:r>
        <w:rPr>
          <w:rStyle w:val="2"/>
          <w:rFonts w:ascii="Arial" w:hAnsi="Arial" w:cs="Arial"/>
          <w:sz w:val="24"/>
          <w:szCs w:val="24"/>
        </w:rPr>
        <w:t>кой области по итогам 2015 года              (</w:t>
      </w:r>
      <w:r w:rsidRPr="00A65C0F">
        <w:rPr>
          <w:rStyle w:val="2"/>
          <w:rFonts w:ascii="Arial" w:hAnsi="Arial" w:cs="Arial"/>
          <w:sz w:val="24"/>
          <w:szCs w:val="24"/>
        </w:rPr>
        <w:t>прилагается).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65C0F">
        <w:rPr>
          <w:rFonts w:ascii="Arial" w:hAnsi="Arial" w:cs="Arial"/>
        </w:rPr>
        <w:t>2. Постановление подлежит опубликованию на официальном сайте муниципального образования  «</w:t>
      </w:r>
      <w:proofErr w:type="spellStart"/>
      <w:r w:rsidR="00D6661B">
        <w:rPr>
          <w:rFonts w:ascii="Arial" w:hAnsi="Arial" w:cs="Arial"/>
        </w:rPr>
        <w:t>Усланский</w:t>
      </w:r>
      <w:proofErr w:type="spellEnd"/>
      <w:r w:rsidRPr="00A65C0F">
        <w:rPr>
          <w:rFonts w:ascii="Arial" w:hAnsi="Arial" w:cs="Arial"/>
        </w:rPr>
        <w:t xml:space="preserve"> сельсовет» </w:t>
      </w:r>
      <w:proofErr w:type="spellStart"/>
      <w:r w:rsidRPr="00A65C0F">
        <w:rPr>
          <w:rFonts w:ascii="Arial" w:hAnsi="Arial" w:cs="Arial"/>
        </w:rPr>
        <w:t>Обоянского</w:t>
      </w:r>
      <w:proofErr w:type="spellEnd"/>
      <w:r w:rsidRPr="00A65C0F">
        <w:rPr>
          <w:rFonts w:ascii="Arial" w:hAnsi="Arial" w:cs="Arial"/>
        </w:rPr>
        <w:t xml:space="preserve"> района Курской области в сети «Интернет».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A65C0F">
        <w:rPr>
          <w:rFonts w:ascii="Arial" w:hAnsi="Arial" w:cs="Arial"/>
        </w:rPr>
        <w:t>. Постановление вступает в силу со дня его официального опубликования.</w:t>
      </w: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  <w:rPr>
          <w:rFonts w:ascii="Arial" w:hAnsi="Arial" w:cs="Arial"/>
        </w:rPr>
      </w:pPr>
    </w:p>
    <w:p w:rsidR="00A627F2" w:rsidRPr="00A65C0F" w:rsidRDefault="00A627F2" w:rsidP="00A627F2">
      <w:pPr>
        <w:jc w:val="both"/>
      </w:pPr>
      <w:r w:rsidRPr="00A65C0F">
        <w:rPr>
          <w:rFonts w:ascii="Arial" w:hAnsi="Arial" w:cs="Arial"/>
        </w:rPr>
        <w:t xml:space="preserve">           Глава  </w:t>
      </w:r>
      <w:r w:rsidR="00D6661B">
        <w:rPr>
          <w:rFonts w:ascii="Arial" w:hAnsi="Arial" w:cs="Arial"/>
        </w:rPr>
        <w:t>Усланского</w:t>
      </w:r>
      <w:r w:rsidRPr="00A65C0F">
        <w:rPr>
          <w:rFonts w:ascii="Arial" w:hAnsi="Arial" w:cs="Arial"/>
        </w:rPr>
        <w:t xml:space="preserve"> сельсовета                                            </w:t>
      </w:r>
      <w:r w:rsidR="00D6661B">
        <w:rPr>
          <w:rFonts w:ascii="Arial" w:hAnsi="Arial" w:cs="Arial"/>
        </w:rPr>
        <w:t>В.И.Образцов</w:t>
      </w:r>
      <w:r w:rsidRPr="00A65C0F">
        <w:rPr>
          <w:rFonts w:ascii="Arial" w:hAnsi="Arial" w:cs="Arial"/>
        </w:rPr>
        <w:t>.</w:t>
      </w: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Pr="00A627F2" w:rsidRDefault="00A627F2" w:rsidP="00A627F2">
      <w:pPr>
        <w:jc w:val="both"/>
      </w:pPr>
    </w:p>
    <w:p w:rsidR="00A627F2" w:rsidRDefault="00A627F2" w:rsidP="00A627F2">
      <w:pPr>
        <w:jc w:val="both"/>
      </w:pPr>
    </w:p>
    <w:p w:rsidR="00A627F2" w:rsidRPr="00DE0DB6" w:rsidRDefault="00A627F2" w:rsidP="00A627F2">
      <w:pPr>
        <w:jc w:val="both"/>
      </w:pP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Style w:val="3"/>
          <w:rFonts w:ascii="Arial" w:hAnsi="Arial" w:cs="Arial"/>
          <w:sz w:val="22"/>
          <w:szCs w:val="22"/>
        </w:rPr>
        <w:t>УТВЕРЖДЕН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постановлением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A627F2" w:rsidRDefault="00D6661B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>Усланского</w:t>
      </w:r>
      <w:r w:rsidR="00A627F2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proofErr w:type="spellStart"/>
      <w:r>
        <w:rPr>
          <w:rStyle w:val="3"/>
          <w:rFonts w:ascii="Arial" w:hAnsi="Arial" w:cs="Arial"/>
          <w:sz w:val="22"/>
          <w:szCs w:val="22"/>
        </w:rPr>
        <w:t>Обоянского</w:t>
      </w:r>
      <w:proofErr w:type="spellEnd"/>
      <w:r>
        <w:rPr>
          <w:rStyle w:val="3"/>
          <w:rFonts w:ascii="Arial" w:hAnsi="Arial" w:cs="Arial"/>
          <w:sz w:val="22"/>
          <w:szCs w:val="22"/>
        </w:rPr>
        <w:t xml:space="preserve"> района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A627F2" w:rsidRDefault="00A627F2" w:rsidP="00A627F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от </w:t>
      </w:r>
      <w:r w:rsidR="009B5BE4">
        <w:rPr>
          <w:rStyle w:val="3"/>
          <w:rFonts w:ascii="Arial" w:hAnsi="Arial" w:cs="Arial"/>
          <w:sz w:val="22"/>
          <w:szCs w:val="22"/>
        </w:rPr>
        <w:t>23.03.</w:t>
      </w:r>
      <w:r>
        <w:rPr>
          <w:rStyle w:val="3"/>
          <w:rFonts w:ascii="Arial" w:hAnsi="Arial" w:cs="Arial"/>
          <w:sz w:val="22"/>
          <w:szCs w:val="22"/>
        </w:rPr>
        <w:t xml:space="preserve">2016 года </w:t>
      </w:r>
    </w:p>
    <w:p w:rsidR="00A627F2" w:rsidRDefault="009B5BE4" w:rsidP="00A627F2">
      <w:pPr>
        <w:jc w:val="right"/>
      </w:pPr>
      <w:r>
        <w:rPr>
          <w:rStyle w:val="3"/>
          <w:rFonts w:ascii="Arial" w:hAnsi="Arial" w:cs="Arial"/>
          <w:sz w:val="22"/>
          <w:szCs w:val="22"/>
        </w:rPr>
        <w:t>№ 24</w:t>
      </w:r>
      <w:r w:rsidR="00A627F2">
        <w:rPr>
          <w:rStyle w:val="3"/>
          <w:rFonts w:ascii="Arial" w:hAnsi="Arial" w:cs="Arial"/>
          <w:sz w:val="22"/>
          <w:szCs w:val="22"/>
        </w:rPr>
        <w:t xml:space="preserve">  </w:t>
      </w:r>
    </w:p>
    <w:p w:rsidR="00A627F2" w:rsidRDefault="00A627F2" w:rsidP="00A627F2">
      <w:pPr>
        <w:jc w:val="right"/>
      </w:pPr>
    </w:p>
    <w:p w:rsidR="00A627F2" w:rsidRDefault="00A627F2" w:rsidP="00A627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r w:rsidR="00D6661B">
        <w:rPr>
          <w:rFonts w:ascii="Arial" w:hAnsi="Arial" w:cs="Arial"/>
          <w:b/>
          <w:bCs/>
        </w:rPr>
        <w:t>Усланского</w:t>
      </w:r>
      <w:r>
        <w:rPr>
          <w:rFonts w:ascii="Arial" w:hAnsi="Arial" w:cs="Arial"/>
          <w:b/>
          <w:bCs/>
        </w:rPr>
        <w:t xml:space="preserve"> сельсовета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района Курской области по итогам 2015 года</w:t>
      </w:r>
    </w:p>
    <w:p w:rsidR="00A627F2" w:rsidRDefault="00A627F2" w:rsidP="00A627F2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2015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по итогам 2015 года количество объектов розничной торговли составило -  </w:t>
      </w:r>
      <w:r w:rsidR="000E2BF8">
        <w:rPr>
          <w:rStyle w:val="2"/>
          <w:rFonts w:ascii="Arial" w:hAnsi="Arial" w:cs="Arial"/>
          <w:sz w:val="24"/>
          <w:szCs w:val="24"/>
        </w:rPr>
        <w:t>9</w:t>
      </w:r>
      <w:r>
        <w:rPr>
          <w:rStyle w:val="2"/>
          <w:rFonts w:ascii="Arial" w:hAnsi="Arial" w:cs="Arial"/>
          <w:sz w:val="24"/>
          <w:szCs w:val="24"/>
        </w:rPr>
        <w:t xml:space="preserve"> единиц, крестьянско-фермерские хозяйства - </w:t>
      </w:r>
      <w:r w:rsidR="000E2BF8">
        <w:rPr>
          <w:rStyle w:val="2"/>
          <w:rFonts w:ascii="Arial" w:hAnsi="Arial" w:cs="Arial"/>
          <w:sz w:val="24"/>
          <w:szCs w:val="24"/>
        </w:rPr>
        <w:t>5</w:t>
      </w:r>
      <w:r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="000E2BF8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сельсовете в 2015 году не проводились.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2BF8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D6661B">
        <w:rPr>
          <w:rStyle w:val="2"/>
          <w:rFonts w:ascii="Arial" w:hAnsi="Arial" w:cs="Arial"/>
          <w:b/>
          <w:bCs/>
          <w:sz w:val="24"/>
          <w:szCs w:val="24"/>
        </w:rPr>
        <w:t>Усланского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r w:rsidR="00D6661B">
        <w:rPr>
          <w:rStyle w:val="2"/>
          <w:rFonts w:ascii="Arial" w:hAnsi="Arial" w:cs="Arial"/>
          <w:sz w:val="24"/>
          <w:szCs w:val="24"/>
        </w:rPr>
        <w:t>Усланского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lastRenderedPageBreak/>
        <w:t xml:space="preserve">-низкая доля предприятий производственной сферы, преобладание сферы торговли, низкая </w:t>
      </w:r>
      <w:proofErr w:type="spellStart"/>
      <w:r>
        <w:rPr>
          <w:rStyle w:val="2"/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сферы услуг;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 w:rsidR="00D6661B">
        <w:rPr>
          <w:rStyle w:val="2"/>
          <w:rFonts w:ascii="Arial" w:hAnsi="Arial" w:cs="Arial"/>
          <w:sz w:val="24"/>
          <w:szCs w:val="24"/>
        </w:rPr>
        <w:t>Усланский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района Курской области на 2015-2017 годы»;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A627F2" w:rsidRDefault="00A627F2" w:rsidP="00A627F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A627F2" w:rsidRPr="00A627F2" w:rsidRDefault="00A627F2" w:rsidP="00A627F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27F2"/>
    <w:rsid w:val="000E2BF8"/>
    <w:rsid w:val="0017011A"/>
    <w:rsid w:val="00280A0D"/>
    <w:rsid w:val="0045174F"/>
    <w:rsid w:val="006B05C5"/>
    <w:rsid w:val="00991975"/>
    <w:rsid w:val="009B5BE4"/>
    <w:rsid w:val="00A627F2"/>
    <w:rsid w:val="00BE2BB4"/>
    <w:rsid w:val="00BF278A"/>
    <w:rsid w:val="00D6661B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2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627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627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A627F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A627F2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755</Words>
  <Characters>4307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2016-04-22T08:11:00Z</dcterms:created>
  <dcterms:modified xsi:type="dcterms:W3CDTF">2016-04-26T07:57:00Z</dcterms:modified>
</cp:coreProperties>
</file>