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CA" w:rsidRDefault="00F403CA" w:rsidP="00F403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УСЛАНСКОГО СЕЛЬСОВЕТА</w:t>
      </w:r>
    </w:p>
    <w:p w:rsidR="00F403CA" w:rsidRDefault="00F403CA" w:rsidP="00F403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F403CA" w:rsidRDefault="00F403CA" w:rsidP="00F403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03CA" w:rsidRDefault="00F403CA" w:rsidP="00F403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403CA" w:rsidRDefault="00F403CA" w:rsidP="00F403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03CA" w:rsidRDefault="00F403CA" w:rsidP="00F403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05 мая 2014  года № 27 а</w:t>
      </w:r>
    </w:p>
    <w:p w:rsidR="00F403CA" w:rsidRDefault="00F403CA" w:rsidP="00F403CA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F403CA" w:rsidRDefault="00F403CA" w:rsidP="00F403CA">
      <w:pPr>
        <w:pStyle w:val="western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Об утверждении формы размещения сведений  об источниках получения средств, предоставленные лицами, замещающими должности муниципальной службы в  Администрации Усланского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области, за счет которых в период с 1 января по 31 декабря 20___г. совершена сделка на сумму, превышающую общий доход лица, его супруги (супруга) за три последних года, предшествующих совершению сделки, на официальном сайте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Усланский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в сети Интернет и предоставление этих сведений средствам массовой информации для опубликования</w:t>
      </w:r>
    </w:p>
    <w:p w:rsidR="00F403CA" w:rsidRDefault="00F403CA" w:rsidP="00F403CA">
      <w:pPr>
        <w:pStyle w:val="western"/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F403CA" w:rsidRDefault="00F403CA" w:rsidP="00F403C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от 02.03.2007 № 25-ФЗ «О муниципальной службе в Российской Федерации», Указами Президента Российской Федерации от 02.04. 2013 № 309 "О мерах по реализации отдельных положений Федерального закона "О противодействии коррупции",</w:t>
      </w:r>
      <w:r>
        <w:rPr>
          <w:rFonts w:ascii="Arial" w:eastAsia="Arial CYR" w:hAnsi="Arial" w:cs="Arial"/>
          <w:sz w:val="24"/>
          <w:szCs w:val="24"/>
        </w:rPr>
        <w:t xml:space="preserve"> от 08.07.2013 № 613 «Вопросы противодействия коррупции»,</w:t>
      </w:r>
      <w:r>
        <w:rPr>
          <w:rFonts w:ascii="Arial" w:hAnsi="Arial" w:cs="Arial"/>
          <w:sz w:val="24"/>
          <w:szCs w:val="24"/>
        </w:rPr>
        <w:t xml:space="preserve"> законом Курской области от 28.03.2013 № 20 - ЗКО «О некоторых вопросах контроля за соответствием расходов лиц, замещающих государственные должности, и иных лиц их доходам в Курской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Постановлением Администрации Усланского сельсовета  от  12 декабря 2013  года № 90 </w:t>
      </w:r>
      <w:r>
        <w:rPr>
          <w:rFonts w:ascii="Arial" w:hAnsi="Arial" w:cs="Arial"/>
          <w:bCs/>
          <w:sz w:val="24"/>
          <w:szCs w:val="24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Усланского сельсовета 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и членов их семей на официальном сайте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Курской области и предоставления этих сведений средствам массовой информации для опубликования», Администрация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Усланского сельсовета </w:t>
      </w:r>
    </w:p>
    <w:p w:rsidR="00F403CA" w:rsidRDefault="00F403CA" w:rsidP="00F403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03CA" w:rsidRDefault="00F403CA" w:rsidP="00F403CA">
      <w:pPr>
        <w:suppressAutoHyphens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403CA" w:rsidRDefault="00F403CA" w:rsidP="00F403CA">
      <w:pPr>
        <w:pStyle w:val="western"/>
        <w:spacing w:before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1.Утвердить форму размещения сведений  об источниках получения средств, предоставленные лицами, должности муниципальной службы в  Администрации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области, за счет которых в период с 1 января по 31 декабря 20___г. совершена сделка на сумму, превышающую общий доход лица, его супруги (супруга) за три последних года, предшествующих совершению сделки, на официальном сайте муниципального образования «</w:t>
      </w:r>
      <w:proofErr w:type="spellStart"/>
      <w:r>
        <w:rPr>
          <w:rFonts w:ascii="Arial" w:hAnsi="Arial" w:cs="Arial"/>
        </w:rPr>
        <w:t>Усланский</w:t>
      </w:r>
      <w:proofErr w:type="spellEnd"/>
      <w:r>
        <w:rPr>
          <w:rFonts w:ascii="Arial" w:hAnsi="Arial" w:cs="Arial"/>
        </w:rPr>
        <w:t xml:space="preserve"> сельсовет</w:t>
      </w:r>
      <w:proofErr w:type="gram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в сети Интернет и предоставление этих сведений средствам массовой информации для опубликования (Приложение № 1).</w:t>
      </w:r>
    </w:p>
    <w:p w:rsidR="00F403CA" w:rsidRDefault="00F403CA" w:rsidP="00F403CA">
      <w:pPr>
        <w:pStyle w:val="western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403CA" w:rsidRDefault="00F403CA" w:rsidP="00F40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CYR" w:hAnsi="Arial" w:cs="Arial"/>
          <w:color w:val="333333"/>
          <w:sz w:val="24"/>
          <w:szCs w:val="24"/>
        </w:rPr>
        <w:t xml:space="preserve">          3. Постановление   </w:t>
      </w:r>
      <w:r>
        <w:rPr>
          <w:rFonts w:ascii="Arial" w:hAnsi="Arial" w:cs="Arial"/>
          <w:sz w:val="24"/>
          <w:szCs w:val="24"/>
        </w:rPr>
        <w:t xml:space="preserve">подлежит обнародованию и размещению на </w:t>
      </w:r>
      <w:r>
        <w:rPr>
          <w:rFonts w:ascii="Arial" w:hAnsi="Arial" w:cs="Arial"/>
          <w:bCs/>
          <w:sz w:val="24"/>
          <w:szCs w:val="24"/>
        </w:rPr>
        <w:t>официальном сайте муниципального  образования  «</w:t>
      </w:r>
      <w:proofErr w:type="spellStart"/>
      <w:r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сельсовет»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Курской области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F403CA" w:rsidRDefault="00F403CA" w:rsidP="00F40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Постановление вступает в силу со дня его официального обнародования (опубликования).</w:t>
      </w:r>
    </w:p>
    <w:p w:rsidR="00F403CA" w:rsidRDefault="00F403CA" w:rsidP="00F40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CYR" w:hAnsi="Arial" w:cs="Arial"/>
          <w:color w:val="333333"/>
          <w:sz w:val="24"/>
          <w:szCs w:val="24"/>
        </w:rPr>
        <w:t xml:space="preserve"> </w:t>
      </w:r>
    </w:p>
    <w:p w:rsidR="00F403CA" w:rsidRDefault="00F403CA" w:rsidP="00F403CA">
      <w:pPr>
        <w:pStyle w:val="western"/>
        <w:spacing w:before="0" w:after="0"/>
        <w:jc w:val="both"/>
        <w:rPr>
          <w:rFonts w:ascii="Arial" w:hAnsi="Arial" w:cs="Arial"/>
        </w:rPr>
      </w:pPr>
    </w:p>
    <w:p w:rsidR="00F403CA" w:rsidRDefault="00F403CA" w:rsidP="00F403CA">
      <w:pPr>
        <w:pStyle w:val="western"/>
        <w:spacing w:before="0" w:after="0"/>
        <w:jc w:val="both"/>
        <w:rPr>
          <w:rFonts w:ascii="Arial" w:hAnsi="Arial" w:cs="Arial"/>
        </w:rPr>
      </w:pPr>
    </w:p>
    <w:p w:rsidR="00F403CA" w:rsidRDefault="00F403CA" w:rsidP="00F403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                                                            В.И.Образцов.</w:t>
      </w:r>
    </w:p>
    <w:p w:rsidR="00F403CA" w:rsidRDefault="00F403CA" w:rsidP="00F403CA">
      <w:pPr>
        <w:jc w:val="both"/>
        <w:rPr>
          <w:rFonts w:ascii="Arial" w:hAnsi="Arial" w:cs="Arial"/>
          <w:sz w:val="24"/>
          <w:szCs w:val="24"/>
        </w:rPr>
      </w:pPr>
    </w:p>
    <w:p w:rsidR="00F403CA" w:rsidRDefault="00F403CA" w:rsidP="00F403CA">
      <w:pPr>
        <w:tabs>
          <w:tab w:val="left" w:pos="9781"/>
        </w:tabs>
        <w:suppressAutoHyphens/>
        <w:ind w:firstLine="7513"/>
        <w:jc w:val="center"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ind w:firstLine="7513"/>
        <w:jc w:val="center"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ind w:firstLine="7513"/>
        <w:jc w:val="center"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ind w:firstLine="7513"/>
        <w:jc w:val="center"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ind w:firstLine="7513"/>
        <w:jc w:val="right"/>
        <w:rPr>
          <w:sz w:val="28"/>
          <w:szCs w:val="28"/>
        </w:rPr>
      </w:pPr>
    </w:p>
    <w:p w:rsidR="00F403CA" w:rsidRDefault="00F403CA" w:rsidP="00F403CA">
      <w:pPr>
        <w:tabs>
          <w:tab w:val="left" w:pos="9781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</w:t>
      </w:r>
    </w:p>
    <w:p w:rsidR="00F403CA" w:rsidRDefault="00F403CA" w:rsidP="00F403CA">
      <w:pPr>
        <w:tabs>
          <w:tab w:val="left" w:pos="9781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</w:t>
      </w:r>
    </w:p>
    <w:p w:rsidR="00F403CA" w:rsidRDefault="00F403CA" w:rsidP="00F403CA">
      <w:pPr>
        <w:tabs>
          <w:tab w:val="left" w:pos="9781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F403CA" w:rsidRDefault="00F403CA" w:rsidP="00F403CA">
      <w:pPr>
        <w:tabs>
          <w:tab w:val="left" w:pos="9781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Усланского сельсовета </w:t>
      </w:r>
    </w:p>
    <w:p w:rsidR="00F403CA" w:rsidRDefault="00F403CA" w:rsidP="00F403CA">
      <w:pPr>
        <w:tabs>
          <w:tab w:val="left" w:pos="9781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F403CA" w:rsidRDefault="00F403CA" w:rsidP="00F403CA">
      <w:pPr>
        <w:tabs>
          <w:tab w:val="left" w:pos="10065"/>
        </w:tabs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05.05.2014 г. № 27 а  </w:t>
      </w:r>
    </w:p>
    <w:p w:rsidR="00F403CA" w:rsidRDefault="00F403CA" w:rsidP="00F403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03CA" w:rsidRDefault="00F403CA" w:rsidP="00F403CA">
      <w:pPr>
        <w:pStyle w:val="western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Форма размещения сведений  об источниках получения средств, предоставленные лицами, замещающими должности муниципальной службы в  Администрации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области, за счет которых в период с 1 января по 31 декабря 20___г. совершена сделка на сумму, превышающую общий доход лица, его супруги (супруга) за три последних года, предшествующих совершению сделки, на официальном сайте муниципального образования «</w:t>
      </w:r>
      <w:proofErr w:type="spellStart"/>
      <w:r>
        <w:rPr>
          <w:rFonts w:ascii="Arial" w:hAnsi="Arial" w:cs="Arial"/>
        </w:rPr>
        <w:t>Усланский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Обоянского</w:t>
      </w:r>
      <w:proofErr w:type="spellEnd"/>
      <w:proofErr w:type="gramEnd"/>
      <w:r>
        <w:rPr>
          <w:rFonts w:ascii="Arial" w:hAnsi="Arial" w:cs="Arial"/>
        </w:rPr>
        <w:t xml:space="preserve"> района  Курской области в сети Интернет и предоставление этих сведений средствам массовой информации для опубликования</w:t>
      </w:r>
    </w:p>
    <w:p w:rsidR="00F403CA" w:rsidRDefault="00F403CA" w:rsidP="00F403CA">
      <w:pPr>
        <w:ind w:firstLine="5040"/>
        <w:jc w:val="both"/>
        <w:rPr>
          <w:rFonts w:ascii="Arial" w:hAnsi="Arial" w:cs="Arial"/>
          <w:sz w:val="24"/>
          <w:szCs w:val="24"/>
        </w:rPr>
      </w:pPr>
    </w:p>
    <w:p w:rsidR="00F403CA" w:rsidRDefault="00F403CA" w:rsidP="00F403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2354"/>
        <w:gridCol w:w="2305"/>
        <w:gridCol w:w="2248"/>
      </w:tblGrid>
      <w:tr w:rsidR="00F403CA" w:rsidTr="002C2FC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 сделки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получения средств, за счет которых совершена сделка &lt;1&gt;</w:t>
            </w:r>
          </w:p>
        </w:tc>
      </w:tr>
      <w:tr w:rsidR="00F403CA" w:rsidTr="002C2FC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CA" w:rsidRDefault="00F403CA" w:rsidP="002C2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03CA" w:rsidTr="002C2FC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A" w:rsidRDefault="00F403CA" w:rsidP="002C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A" w:rsidRDefault="00F403CA" w:rsidP="002C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A" w:rsidRDefault="00F403CA" w:rsidP="002C2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CA" w:rsidRDefault="00F403CA" w:rsidP="002C2F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CA" w:rsidRDefault="00F403CA" w:rsidP="00F403CA">
      <w:pPr>
        <w:jc w:val="right"/>
        <w:rPr>
          <w:rFonts w:ascii="Arial" w:hAnsi="Arial" w:cs="Arial"/>
          <w:sz w:val="24"/>
          <w:szCs w:val="24"/>
        </w:rPr>
      </w:pPr>
    </w:p>
    <w:p w:rsidR="00F403CA" w:rsidRDefault="00F403CA" w:rsidP="00F403CA">
      <w:pPr>
        <w:jc w:val="right"/>
        <w:rPr>
          <w:rFonts w:ascii="Arial" w:hAnsi="Arial" w:cs="Arial"/>
          <w:sz w:val="24"/>
          <w:szCs w:val="24"/>
        </w:rPr>
      </w:pPr>
    </w:p>
    <w:p w:rsidR="00F403CA" w:rsidRDefault="00F403CA" w:rsidP="00F403CA">
      <w:pPr>
        <w:jc w:val="right"/>
        <w:rPr>
          <w:rFonts w:ascii="Arial" w:hAnsi="Arial" w:cs="Arial"/>
          <w:sz w:val="24"/>
          <w:szCs w:val="24"/>
        </w:rPr>
      </w:pPr>
    </w:p>
    <w:p w:rsidR="00F403CA" w:rsidRDefault="00F403CA" w:rsidP="00F403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&lt;1&gt;  - указываются сведения об источниках средств, за счет которых совершена сделка (кредит; заемные средства; доходы, полученные  в год совершения сделки; личные сбережения; дарение; наследство и т.д.)</w:t>
      </w:r>
    </w:p>
    <w:p w:rsidR="00630B5E" w:rsidRDefault="00630B5E"/>
    <w:sectPr w:rsidR="0063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3CA"/>
    <w:rsid w:val="00630B5E"/>
    <w:rsid w:val="00F4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03CA"/>
    <w:pPr>
      <w:suppressAutoHyphens/>
      <w:autoSpaceDN w:val="0"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2016-05-05T07:40:00Z</dcterms:created>
  <dcterms:modified xsi:type="dcterms:W3CDTF">2016-05-05T07:41:00Z</dcterms:modified>
</cp:coreProperties>
</file>