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DB6" w:rsidRPr="00684155" w:rsidRDefault="00F76656" w:rsidP="00FE1DB6">
      <w:pPr>
        <w:pStyle w:val="a5"/>
        <w:shd w:val="clear" w:color="auto" w:fill="FFFFFF"/>
        <w:spacing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</w:rPr>
        <w:t>СОБРАНИЕ ДЕПУТАТОВ МУНИЦИПАЛЬНОГО ОБРАЗОВАНИЯ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«УСЛАНСКИЙ СЕЛЬСОВЕТ»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ОБОЯНСКОГО РАЙОНА КУРСКОИ ОБЛАСТИ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Р Е Ш Е Н И Е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заседания Собрания депутатов МО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от 17 июня 2007 г № 16/107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 положении о личном приеме граждан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На основании Устава 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 Собрание депутатов 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 РЕШИЛО: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1.Принять Положение о личном приеме граждан должностными лицами администрации Усланского сельсовета Обоянского района Курской области (Положение№1 прилагается ).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2.Утвердить типовые формы регистрационно-контрольных документов Приложение №2-4).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3.Решение вступает в силу со дня его подписания.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Председатель Собрания депутатов </w:t>
      </w:r>
      <w:proofErr w:type="spellStart"/>
      <w:r>
        <w:rPr>
          <w:rFonts w:ascii="Arial" w:hAnsi="Arial" w:cs="Arial"/>
          <w:color w:val="000000"/>
        </w:rPr>
        <w:t>Л.Г.Сягайло</w:t>
      </w:r>
      <w:proofErr w:type="spellEnd"/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40" w:afterAutospacing="0"/>
        <w:rPr>
          <w:rFonts w:ascii="yandex-sans" w:hAnsi="yandex-sans"/>
          <w:color w:val="000000"/>
          <w:sz w:val="23"/>
          <w:szCs w:val="23"/>
        </w:rPr>
      </w:pPr>
    </w:p>
    <w:p w:rsidR="006372F7" w:rsidRDefault="006372F7" w:rsidP="006372F7">
      <w:pPr>
        <w:pStyle w:val="a5"/>
        <w:shd w:val="clear" w:color="auto" w:fill="FFFFFF"/>
        <w:spacing w:after="274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Приложение 1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К решению Собрания депутатов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Муниципального образования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right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от 17.06.2007 г № 16/107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 О Л О Ж Е Н И Е</w:t>
      </w:r>
    </w:p>
    <w:p w:rsidR="006372F7" w:rsidRDefault="006372F7" w:rsidP="006372F7">
      <w:pPr>
        <w:pStyle w:val="a5"/>
        <w:shd w:val="clear" w:color="auto" w:fill="FFFFFF"/>
        <w:spacing w:before="274" w:beforeAutospacing="0"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 личном приеме граждан должностными лицами Администрации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jc w:val="center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Усланского сельсовета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1.Прием граждан в администрации 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 осуществляется Главой администрации муниципального образования, заместителем Главы администрации Усланского сельсовета в соответствии с графиком, утвержденным Главой администрации муниципального образования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Должностными лицами администрации Усланского сельсовета может осуществляться организация приема граждан непосредственно по месту их жительства (выездные дни приема ).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Предварительная запись на прием к главе администрации Усланского сельсовета осуществляется заместителем главы администрации Усланского сельсовета.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Прием граждан проводится главой администрации Усланского сельсовета понедельник, среда, пятница с 8 .00 час. до 12.00 час. ,заместителем главы администрации Усланского сельсовета вторник ,четверг с 8.00 до 12.00 часов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График приема доводится до сведения посетителей через информационные стенды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При личном приеме граждан предъявляется документ ,удостоверяющий личность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2.Должностные лица ,ведущие прием граждан ,для обеспечения принятия квалифицированных решения по поставленным гражданами вопросам ,могут привлекать руководителей и специалистов администрации Усланского сельсовета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3.Содержание устного приема граждан заносится в регистрационно-контрольную карточку приема граждан .В случае если изложенные в устном обращении факты и обстоятельства являются очевидными и не требуют дополнительной проверки ,ответ на обращения с согласия гражданина может быть дан устно в ходе личного приема ,о чем делается запись в регистрационно-контрольной карточке приема граждан .В остальных случаях делается письменный ответ по существу поставленных в обращении вопросов.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lastRenderedPageBreak/>
        <w:t>4.Руководители ведущие прием граждан ,руководствуясь действующим законодательством ,нормативными правовыми актами ,в пределах своей компетенции , в праве принять одно из следующих решений :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а)удовлетворить просьбу ,сообщив гражданину порядок и срок исполнения принятого решения;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б)отказать в удовлетворении просьбы ,разъяснив мотивы отказа и порядок обжалования принятого решения ;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в)принять письменное заявление ,если поставленные гражданином вопросы требуют дополнительного изучения или проверки ,разъяснив ему причину ,по которому просьба не может быть разрешена в процессе приема ,порядок и срок ее рассмотрения.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Если гражданин по какой либо причине не может самостоятельно изложить свою просьбу ,лицо осуществляющее прием граждан ,обязать оказать ему в этом необходимую помощь.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5.Обращения граждан ,принятые во время личного приема руководителем ,ведущим прием граждан ,регистрируются и рассматриваются в порядке ,установленном для письменных обращений в администрации муниципального образования «</w:t>
      </w:r>
      <w:proofErr w:type="spellStart"/>
      <w:r>
        <w:rPr>
          <w:rFonts w:ascii="Arial" w:hAnsi="Arial" w:cs="Arial"/>
          <w:color w:val="000000"/>
        </w:rPr>
        <w:t>Усланский</w:t>
      </w:r>
      <w:proofErr w:type="spellEnd"/>
      <w:r>
        <w:rPr>
          <w:rFonts w:ascii="Arial" w:hAnsi="Arial" w:cs="Arial"/>
          <w:color w:val="000000"/>
        </w:rPr>
        <w:t xml:space="preserve"> сельсовет» .Типовая форма регистрационно-контрольной карточки приведены в приложении 2 ,приложении 3, приведены указания по ее заполнению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Резолюция к письменным обращениям оформляется и регистрируется на отдельных листах .Типовые формы листа резолюции приведены в приложении №4.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Сопроводительные письма к обращениям оформляются и регистрируются как отдельные документы в установленном порядке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Справки по результатам рассмотрения обращений подлежат обязательной регистрации и оформляются в соответствии с приложением №4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Обращения граждан после рассмотрения поставленных в них вопросов ,согласно номенклатуре дел формируется в отдельное дело заместителем главы администрации .Дело оформляется в соответствии с приложением №1.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6.Если решением вопросов ,поставленных гражданином в ходе приема ,не входит в компетенцию руководителя ,ведущего прием ,гражданину разъясняется ,в какой орган (учреждение )ему следует обратиться и по возможности ему оказать содействие в решении его вопроса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7.В случае неявки гражданина на личный прием и невозможности рассмотрения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обращения без его участия руководитель ,ведущий прием ,вправе внести рассмотрение его обращения на новый срок ,но не более чем на один месяц .Информация о дне и времени повторного приема сообщается гражданину специалистом по работе с обращениями граждан администрации муниципального образования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lastRenderedPageBreak/>
        <w:t>При повторной неявки гражданина и невозможности рассмотрения обращения без его участия обращение остается без рассмотрения и направляется в архив ,если его рассмотрение невозможно в отсутствие гражданина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8.Руководители ведущие прием граждан ,несут личную ответственность за организацию приема граждан и рассмотрение их обращений в соответствии с законодательством РФ 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 xml:space="preserve">9.При нарушении гражданином общественного порядка принимаются меры по пресечению противоправных действий .При необходимости </w:t>
      </w:r>
      <w:proofErr w:type="spellStart"/>
      <w:r>
        <w:rPr>
          <w:rFonts w:ascii="Arial" w:hAnsi="Arial" w:cs="Arial"/>
          <w:color w:val="000000"/>
        </w:rPr>
        <w:t>модет</w:t>
      </w:r>
      <w:proofErr w:type="spellEnd"/>
      <w:r>
        <w:rPr>
          <w:rFonts w:ascii="Arial" w:hAnsi="Arial" w:cs="Arial"/>
          <w:color w:val="000000"/>
        </w:rPr>
        <w:t xml:space="preserve"> бать оказана медицинская помощь.</w:t>
      </w:r>
    </w:p>
    <w:p w:rsidR="006372F7" w:rsidRDefault="006372F7" w:rsidP="006372F7">
      <w:pPr>
        <w:pStyle w:val="a5"/>
        <w:shd w:val="clear" w:color="auto" w:fill="FFFFFF"/>
        <w:spacing w:after="274" w:afterAutospacing="0"/>
        <w:rPr>
          <w:rFonts w:ascii="yandex-sans" w:hAnsi="yandex-sans"/>
          <w:color w:val="000000"/>
          <w:sz w:val="23"/>
          <w:szCs w:val="23"/>
        </w:rPr>
      </w:pPr>
      <w:r>
        <w:rPr>
          <w:rFonts w:ascii="Arial" w:hAnsi="Arial" w:cs="Arial"/>
          <w:color w:val="000000"/>
        </w:rPr>
        <w:t>10. Специалист по работе с обращениями граждан в установленные сроки подготавливает на утверждение главе администрации муниципального образования графин приема граждан по личным вопросам .</w:t>
      </w:r>
    </w:p>
    <w:p w:rsidR="00546F69" w:rsidRPr="00596524" w:rsidRDefault="00546F69" w:rsidP="000A4D1F">
      <w:pPr>
        <w:shd w:val="clear" w:color="auto" w:fill="FFFFFF"/>
        <w:spacing w:before="100" w:beforeAutospacing="1" w:after="0" w:line="240" w:lineRule="auto"/>
        <w:rPr>
          <w:rFonts w:ascii="Arial" w:hAnsi="Arial" w:cs="Arial"/>
        </w:rPr>
      </w:pPr>
    </w:p>
    <w:sectPr w:rsidR="00546F69" w:rsidRPr="00596524" w:rsidSect="0009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2">
    <w:nsid w:val="14AB1317"/>
    <w:multiLevelType w:val="multilevel"/>
    <w:tmpl w:val="246C90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6665E6"/>
    <w:multiLevelType w:val="multilevel"/>
    <w:tmpl w:val="BBFE8F9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3DFB093D"/>
    <w:multiLevelType w:val="multilevel"/>
    <w:tmpl w:val="4FD28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1F08DB"/>
    <w:multiLevelType w:val="multilevel"/>
    <w:tmpl w:val="C5C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E01AD"/>
    <w:rsid w:val="00093802"/>
    <w:rsid w:val="000A4D1F"/>
    <w:rsid w:val="000C741C"/>
    <w:rsid w:val="000E5097"/>
    <w:rsid w:val="00165B39"/>
    <w:rsid w:val="003F0698"/>
    <w:rsid w:val="004B78F9"/>
    <w:rsid w:val="00546F69"/>
    <w:rsid w:val="0057044D"/>
    <w:rsid w:val="00596524"/>
    <w:rsid w:val="00614E31"/>
    <w:rsid w:val="006372F7"/>
    <w:rsid w:val="00684155"/>
    <w:rsid w:val="006F02C7"/>
    <w:rsid w:val="0076119B"/>
    <w:rsid w:val="007B3BAA"/>
    <w:rsid w:val="007D7E22"/>
    <w:rsid w:val="00817646"/>
    <w:rsid w:val="00946A46"/>
    <w:rsid w:val="0097307C"/>
    <w:rsid w:val="00982FFD"/>
    <w:rsid w:val="009B2FB6"/>
    <w:rsid w:val="009E4A8F"/>
    <w:rsid w:val="00A24B51"/>
    <w:rsid w:val="00A70EA3"/>
    <w:rsid w:val="00AC33F1"/>
    <w:rsid w:val="00BA0A3E"/>
    <w:rsid w:val="00BD02AC"/>
    <w:rsid w:val="00BE01AD"/>
    <w:rsid w:val="00C015AD"/>
    <w:rsid w:val="00C336E9"/>
    <w:rsid w:val="00CC4EE4"/>
    <w:rsid w:val="00E223C3"/>
    <w:rsid w:val="00E423B8"/>
    <w:rsid w:val="00E7053F"/>
    <w:rsid w:val="00EC6DFC"/>
    <w:rsid w:val="00F0656F"/>
    <w:rsid w:val="00F07650"/>
    <w:rsid w:val="00F378CA"/>
    <w:rsid w:val="00F76656"/>
    <w:rsid w:val="00F81C20"/>
    <w:rsid w:val="00F90D0E"/>
    <w:rsid w:val="00FE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02"/>
  </w:style>
  <w:style w:type="paragraph" w:styleId="1">
    <w:name w:val="heading 1"/>
    <w:basedOn w:val="a"/>
    <w:next w:val="a"/>
    <w:link w:val="10"/>
    <w:uiPriority w:val="9"/>
    <w:qFormat/>
    <w:rsid w:val="000A4D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01AD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0A4D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5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01AD"/>
    <w:rPr>
      <w:rFonts w:ascii="Times New Roman" w:eastAsia="Arial Unicode MS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nhideWhenUsed/>
    <w:rsid w:val="00BE01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BE01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C0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015AD"/>
  </w:style>
  <w:style w:type="character" w:customStyle="1" w:styleId="70">
    <w:name w:val="Заголовок 7 Знак"/>
    <w:basedOn w:val="a0"/>
    <w:link w:val="7"/>
    <w:uiPriority w:val="9"/>
    <w:semiHidden/>
    <w:rsid w:val="00E705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rsid w:val="00E7053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E705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7053F"/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E7053F"/>
    <w:rPr>
      <w:color w:val="0000FF"/>
      <w:u w:val="single"/>
    </w:rPr>
  </w:style>
  <w:style w:type="paragraph" w:customStyle="1" w:styleId="ConsPlusNonformat">
    <w:name w:val="ConsPlusNonformat"/>
    <w:rsid w:val="00E705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Название1"/>
    <w:basedOn w:val="a"/>
    <w:rsid w:val="00E7053F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sz w:val="24"/>
      <w:szCs w:val="24"/>
      <w:lang w:bidi="ru-RU"/>
    </w:rPr>
  </w:style>
  <w:style w:type="paragraph" w:customStyle="1" w:styleId="p6">
    <w:name w:val="p6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7D7E22"/>
  </w:style>
  <w:style w:type="paragraph" w:customStyle="1" w:styleId="p7">
    <w:name w:val="p7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D7E22"/>
  </w:style>
  <w:style w:type="paragraph" w:customStyle="1" w:styleId="p2">
    <w:name w:val="p2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7D7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C33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4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A4D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10">
    <w:name w:val="s_1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0A4D1F"/>
    <w:rPr>
      <w:color w:val="800080"/>
      <w:u w:val="single"/>
    </w:rPr>
  </w:style>
  <w:style w:type="paragraph" w:customStyle="1" w:styleId="s3">
    <w:name w:val="s_3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">
    <w:name w:val="s_10"/>
    <w:basedOn w:val="a0"/>
    <w:rsid w:val="000A4D1F"/>
  </w:style>
  <w:style w:type="paragraph" w:customStyle="1" w:styleId="s9">
    <w:name w:val="s_9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0A4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A4D1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A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4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242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926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51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8156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6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96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412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808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273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05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8884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6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2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48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16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7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8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7829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8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2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65148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9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9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46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7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66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739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4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43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7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4257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8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13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657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62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3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51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4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20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8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7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80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722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7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63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9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6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458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69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786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02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2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5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1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52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4497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6120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7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47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51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9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30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355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2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6720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37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1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43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00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03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54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11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901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3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3754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1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94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89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98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0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8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8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64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3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903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52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9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56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27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3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859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31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728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4270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2017-07-07T11:36:00Z</dcterms:created>
  <dcterms:modified xsi:type="dcterms:W3CDTF">2017-07-10T07:43:00Z</dcterms:modified>
</cp:coreProperties>
</file>