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772" w:rsidRPr="007119F5" w:rsidRDefault="00182772" w:rsidP="007119F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</w:rPr>
      </w:pPr>
      <w:r w:rsidRPr="007119F5">
        <w:rPr>
          <w:rFonts w:ascii="Arial" w:eastAsia="Times New Roman" w:hAnsi="Arial" w:cs="Arial"/>
          <w:b/>
          <w:bCs/>
          <w:sz w:val="32"/>
          <w:szCs w:val="32"/>
        </w:rPr>
        <w:t xml:space="preserve">АДМИНИСТРАЦИЯ </w:t>
      </w:r>
      <w:r w:rsidR="00805BB9" w:rsidRPr="007119F5">
        <w:rPr>
          <w:rFonts w:ascii="Arial" w:eastAsia="Times New Roman" w:hAnsi="Arial" w:cs="Arial"/>
          <w:b/>
          <w:bCs/>
          <w:sz w:val="32"/>
          <w:szCs w:val="32"/>
        </w:rPr>
        <w:t>УСЛАНСКОГО</w:t>
      </w:r>
      <w:r w:rsidRPr="007119F5">
        <w:rPr>
          <w:rFonts w:ascii="Arial" w:eastAsia="Times New Roman" w:hAnsi="Arial" w:cs="Arial"/>
          <w:b/>
          <w:bCs/>
          <w:sz w:val="32"/>
          <w:szCs w:val="32"/>
        </w:rPr>
        <w:t xml:space="preserve"> СЕЛЬСОВЕТА ОБОЯНСКОГО РАЙОНА</w:t>
      </w:r>
    </w:p>
    <w:p w:rsidR="00182772" w:rsidRPr="007119F5" w:rsidRDefault="00182772" w:rsidP="007119F5">
      <w:pPr>
        <w:spacing w:before="239" w:after="59" w:line="240" w:lineRule="auto"/>
        <w:jc w:val="center"/>
        <w:rPr>
          <w:rFonts w:ascii="Arial" w:eastAsia="Times New Roman" w:hAnsi="Arial" w:cs="Arial"/>
          <w:sz w:val="32"/>
          <w:szCs w:val="32"/>
        </w:rPr>
      </w:pPr>
      <w:r w:rsidRPr="007119F5">
        <w:rPr>
          <w:rFonts w:ascii="Arial" w:eastAsia="Times New Roman" w:hAnsi="Arial" w:cs="Arial"/>
          <w:b/>
          <w:bCs/>
          <w:color w:val="000000"/>
          <w:sz w:val="32"/>
          <w:szCs w:val="32"/>
        </w:rPr>
        <w:t>П О С Т А Н О В Л Е Н И Е</w:t>
      </w:r>
    </w:p>
    <w:p w:rsidR="00182772" w:rsidRPr="00805BB9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BB9">
        <w:rPr>
          <w:rFonts w:ascii="Times New Roman" w:eastAsia="Times New Roman" w:hAnsi="Times New Roman" w:cs="Times New Roman"/>
          <w:color w:val="000000"/>
          <w:sz w:val="28"/>
        </w:rPr>
        <w:t>от 30.</w:t>
      </w:r>
      <w:r w:rsidR="00805BB9">
        <w:rPr>
          <w:rFonts w:ascii="Times New Roman" w:eastAsia="Times New Roman" w:hAnsi="Times New Roman" w:cs="Times New Roman"/>
          <w:color w:val="000000"/>
          <w:sz w:val="28"/>
        </w:rPr>
        <w:t xml:space="preserve">10.2017 года                                                                                          </w:t>
      </w:r>
      <w:r w:rsidRPr="00805BB9">
        <w:rPr>
          <w:rFonts w:ascii="Times New Roman" w:eastAsia="Times New Roman" w:hAnsi="Times New Roman" w:cs="Times New Roman"/>
          <w:color w:val="000000"/>
          <w:sz w:val="28"/>
        </w:rPr>
        <w:t xml:space="preserve"> № </w:t>
      </w:r>
      <w:r w:rsidR="00805BB9" w:rsidRPr="00805BB9">
        <w:rPr>
          <w:rFonts w:ascii="Times New Roman" w:eastAsia="Times New Roman" w:hAnsi="Times New Roman" w:cs="Times New Roman"/>
          <w:color w:val="000000"/>
          <w:sz w:val="28"/>
        </w:rPr>
        <w:t>102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color w:val="000000"/>
          <w:sz w:val="28"/>
        </w:rPr>
        <w:t>с.</w:t>
      </w:r>
      <w:r w:rsidR="00805BB9">
        <w:rPr>
          <w:rFonts w:ascii="Times New Roman" w:eastAsia="Times New Roman" w:hAnsi="Times New Roman" w:cs="Times New Roman"/>
          <w:color w:val="000000"/>
          <w:sz w:val="28"/>
        </w:rPr>
        <w:t>Усланка</w:t>
      </w:r>
    </w:p>
    <w:p w:rsidR="00182772" w:rsidRPr="00182772" w:rsidRDefault="00182772" w:rsidP="00805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Об утверждении муниципальной программы «Повышение эффективности работы с молодежью, организация отдыха</w:t>
      </w:r>
    </w:p>
    <w:p w:rsidR="00182772" w:rsidRPr="00182772" w:rsidRDefault="00182772" w:rsidP="00805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и оздоровления детей, молодежи, развитие физической культуры</w:t>
      </w:r>
    </w:p>
    <w:p w:rsidR="00182772" w:rsidRPr="00182772" w:rsidRDefault="00182772" w:rsidP="00805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и спорта на территории </w:t>
      </w:r>
      <w:r w:rsidR="00805BB9">
        <w:rPr>
          <w:rFonts w:ascii="Times New Roman" w:eastAsia="Times New Roman" w:hAnsi="Times New Roman" w:cs="Times New Roman"/>
          <w:b/>
          <w:bCs/>
          <w:sz w:val="28"/>
        </w:rPr>
        <w:t>Усланского</w:t>
      </w: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сельсовета Обоянского</w:t>
      </w:r>
    </w:p>
    <w:p w:rsidR="00182772" w:rsidRPr="00182772" w:rsidRDefault="00182772" w:rsidP="00805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района Курской области»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сельсовет» Обоянского района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района, ПОСТАНОВЛЯЕТ: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прилагаемую муниципальную программу «Повышение эффективности работы с молодежью, организация отдыха и оздоровления детей, молодежи, развитие физической культуры и спорта на территории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области».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от 31 декабря 2014 года № 207 «Об утверждении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</w:r>
      <w:r w:rsidRPr="00182772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 на территории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 </w:t>
      </w:r>
      <w:r w:rsidRPr="00182772">
        <w:rPr>
          <w:rFonts w:ascii="Times New Roman" w:eastAsia="Times New Roman" w:hAnsi="Times New Roman" w:cs="Times New Roman"/>
          <w:color w:val="000000"/>
          <w:sz w:val="28"/>
        </w:rPr>
        <w:t>района Курской области на 201</w:t>
      </w:r>
      <w:r w:rsidR="00A425CF">
        <w:rPr>
          <w:rFonts w:ascii="Times New Roman" w:eastAsia="Times New Roman" w:hAnsi="Times New Roman" w:cs="Times New Roman"/>
          <w:color w:val="000000"/>
          <w:sz w:val="28"/>
        </w:rPr>
        <w:t>8</w:t>
      </w:r>
      <w:r w:rsidRPr="00182772">
        <w:rPr>
          <w:rFonts w:ascii="Times New Roman" w:eastAsia="Times New Roman" w:hAnsi="Times New Roman" w:cs="Times New Roman"/>
          <w:color w:val="000000"/>
          <w:sz w:val="28"/>
        </w:rPr>
        <w:t>-20</w:t>
      </w:r>
      <w:r w:rsidR="00A425CF">
        <w:rPr>
          <w:rFonts w:ascii="Times New Roman" w:eastAsia="Times New Roman" w:hAnsi="Times New Roman" w:cs="Times New Roman"/>
          <w:color w:val="000000"/>
          <w:sz w:val="28"/>
        </w:rPr>
        <w:t>20</w:t>
      </w:r>
      <w:r w:rsidRPr="00182772">
        <w:rPr>
          <w:rFonts w:ascii="Times New Roman" w:eastAsia="Times New Roman" w:hAnsi="Times New Roman" w:cs="Times New Roman"/>
          <w:color w:val="000000"/>
          <w:sz w:val="28"/>
        </w:rPr>
        <w:t xml:space="preserve"> годы» (с последующими изменениями и дополнениями).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color w:val="000000"/>
          <w:sz w:val="28"/>
        </w:rPr>
        <w:t xml:space="preserve">3. Контроль за исполнением настоящего постановления возложить на заместителя Главы Администрации </w:t>
      </w:r>
      <w:r w:rsidR="00805BB9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r w:rsidRPr="00182772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r w:rsidR="00A425CF">
        <w:rPr>
          <w:rFonts w:ascii="Times New Roman" w:eastAsia="Times New Roman" w:hAnsi="Times New Roman" w:cs="Times New Roman"/>
          <w:color w:val="000000"/>
          <w:sz w:val="28"/>
        </w:rPr>
        <w:t>Каменеву Г.М.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color w:val="000000"/>
          <w:sz w:val="28"/>
        </w:rPr>
        <w:t>4. Настоящее постановление вступает в силу с 01 января 201</w:t>
      </w:r>
      <w:r w:rsidR="00C15265">
        <w:rPr>
          <w:rFonts w:ascii="Times New Roman" w:eastAsia="Times New Roman" w:hAnsi="Times New Roman" w:cs="Times New Roman"/>
          <w:color w:val="000000"/>
          <w:sz w:val="28"/>
        </w:rPr>
        <w:t>8</w:t>
      </w:r>
      <w:r w:rsidRPr="00182772">
        <w:rPr>
          <w:rFonts w:ascii="Times New Roman" w:eastAsia="Times New Roman" w:hAnsi="Times New Roman" w:cs="Times New Roman"/>
          <w:color w:val="000000"/>
          <w:sz w:val="28"/>
        </w:rPr>
        <w:t xml:space="preserve"> года и подлежит обнародованию.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color w:val="000000"/>
          <w:sz w:val="28"/>
        </w:rPr>
        <w:t xml:space="preserve">Глава </w:t>
      </w:r>
      <w:r w:rsidR="00805BB9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r w:rsidRPr="00182772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r w:rsidR="00C15265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</w:t>
      </w:r>
      <w:r w:rsidR="00507FB7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</w:t>
      </w:r>
      <w:r w:rsidR="00C15265">
        <w:rPr>
          <w:rFonts w:ascii="Times New Roman" w:eastAsia="Times New Roman" w:hAnsi="Times New Roman" w:cs="Times New Roman"/>
          <w:color w:val="000000"/>
          <w:sz w:val="28"/>
        </w:rPr>
        <w:t xml:space="preserve">     В.И.Образцов</w:t>
      </w:r>
    </w:p>
    <w:p w:rsidR="00674E55" w:rsidRDefault="00674E55" w:rsidP="00674E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74E55" w:rsidRPr="00674E55" w:rsidRDefault="00182772" w:rsidP="00674E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74E5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C15265" w:rsidRPr="00674E55">
        <w:rPr>
          <w:rFonts w:ascii="Times New Roman" w:eastAsia="Times New Roman" w:hAnsi="Times New Roman" w:cs="Times New Roman"/>
          <w:color w:val="000000"/>
          <w:sz w:val="20"/>
          <w:szCs w:val="20"/>
        </w:rPr>
        <w:t>Каменева Г.М.</w:t>
      </w:r>
    </w:p>
    <w:p w:rsidR="00182772" w:rsidRDefault="00C15265" w:rsidP="00674E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74E55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182772" w:rsidRPr="00674E55">
        <w:rPr>
          <w:rFonts w:ascii="Times New Roman" w:eastAsia="Times New Roman" w:hAnsi="Times New Roman" w:cs="Times New Roman"/>
          <w:color w:val="000000"/>
          <w:sz w:val="20"/>
          <w:szCs w:val="20"/>
        </w:rPr>
        <w:t>47141) 3-</w:t>
      </w:r>
      <w:r w:rsidRPr="00674E55">
        <w:rPr>
          <w:rFonts w:ascii="Times New Roman" w:eastAsia="Times New Roman" w:hAnsi="Times New Roman" w:cs="Times New Roman"/>
          <w:color w:val="000000"/>
          <w:sz w:val="20"/>
          <w:szCs w:val="20"/>
        </w:rPr>
        <w:t>36-34</w:t>
      </w:r>
    </w:p>
    <w:p w:rsidR="007119F5" w:rsidRPr="00674E55" w:rsidRDefault="007119F5" w:rsidP="00674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2772" w:rsidRPr="00182772" w:rsidRDefault="00182772" w:rsidP="00805B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82772">
        <w:rPr>
          <w:rFonts w:ascii="Times New Roman" w:eastAsia="Times New Roman" w:hAnsi="Times New Roman" w:cs="Times New Roman"/>
          <w:color w:val="000000"/>
          <w:sz w:val="26"/>
        </w:rPr>
        <w:lastRenderedPageBreak/>
        <w:t>УТВЕРЖДЕНА</w:t>
      </w:r>
    </w:p>
    <w:p w:rsidR="00182772" w:rsidRPr="00182772" w:rsidRDefault="00182772" w:rsidP="00805BB9">
      <w:pPr>
        <w:spacing w:after="0" w:line="240" w:lineRule="auto"/>
        <w:ind w:left="694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82772">
        <w:rPr>
          <w:rFonts w:ascii="Times New Roman" w:eastAsia="Times New Roman" w:hAnsi="Times New Roman" w:cs="Times New Roman"/>
          <w:color w:val="000000"/>
          <w:sz w:val="26"/>
        </w:rPr>
        <w:t>постановлением Администрации</w:t>
      </w:r>
    </w:p>
    <w:p w:rsidR="00182772" w:rsidRPr="00182772" w:rsidRDefault="00805BB9" w:rsidP="00805BB9">
      <w:pPr>
        <w:spacing w:after="0" w:line="240" w:lineRule="auto"/>
        <w:ind w:left="694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Усланского</w:t>
      </w:r>
      <w:r w:rsidR="00182772" w:rsidRPr="00182772">
        <w:rPr>
          <w:rFonts w:ascii="Times New Roman" w:eastAsia="Times New Roman" w:hAnsi="Times New Roman" w:cs="Times New Roman"/>
          <w:color w:val="000000"/>
          <w:sz w:val="26"/>
        </w:rPr>
        <w:t xml:space="preserve"> сельсовета</w:t>
      </w:r>
    </w:p>
    <w:p w:rsidR="00182772" w:rsidRPr="00182772" w:rsidRDefault="00182772" w:rsidP="00805B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82772">
        <w:rPr>
          <w:rFonts w:ascii="Times New Roman" w:eastAsia="Times New Roman" w:hAnsi="Times New Roman" w:cs="Times New Roman"/>
          <w:color w:val="000000"/>
          <w:sz w:val="26"/>
        </w:rPr>
        <w:t>Обоянского района</w:t>
      </w:r>
    </w:p>
    <w:p w:rsidR="00182772" w:rsidRPr="00182772" w:rsidRDefault="00182772" w:rsidP="00805B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82772">
        <w:rPr>
          <w:rFonts w:ascii="Times New Roman" w:eastAsia="Times New Roman" w:hAnsi="Times New Roman" w:cs="Times New Roman"/>
          <w:color w:val="000000"/>
          <w:sz w:val="26"/>
        </w:rPr>
        <w:t>от 30.1</w:t>
      </w:r>
      <w:r w:rsidR="00805BB9">
        <w:rPr>
          <w:rFonts w:ascii="Times New Roman" w:eastAsia="Times New Roman" w:hAnsi="Times New Roman" w:cs="Times New Roman"/>
          <w:color w:val="000000"/>
          <w:sz w:val="26"/>
        </w:rPr>
        <w:t>0.2017</w:t>
      </w:r>
      <w:r w:rsidRPr="00182772">
        <w:rPr>
          <w:rFonts w:ascii="Times New Roman" w:eastAsia="Times New Roman" w:hAnsi="Times New Roman" w:cs="Times New Roman"/>
          <w:color w:val="000000"/>
          <w:sz w:val="26"/>
        </w:rPr>
        <w:t xml:space="preserve"> № </w:t>
      </w:r>
      <w:r w:rsidR="00805BB9">
        <w:rPr>
          <w:rFonts w:ascii="Times New Roman" w:eastAsia="Times New Roman" w:hAnsi="Times New Roman" w:cs="Times New Roman"/>
          <w:color w:val="000000"/>
          <w:sz w:val="26"/>
        </w:rPr>
        <w:t>102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МУНИЦИПАЛЬНАЯ ПРОГРАММА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на территории </w:t>
      </w:r>
      <w:r w:rsidR="00805BB9">
        <w:rPr>
          <w:rFonts w:ascii="Times New Roman" w:eastAsia="Times New Roman" w:hAnsi="Times New Roman" w:cs="Times New Roman"/>
          <w:b/>
          <w:bCs/>
          <w:sz w:val="28"/>
        </w:rPr>
        <w:t>Усланского</w:t>
      </w: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сельсовета Обоянского района </w:t>
      </w:r>
      <w:r w:rsidR="008A185B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182772">
        <w:rPr>
          <w:rFonts w:ascii="Times New Roman" w:eastAsia="Times New Roman" w:hAnsi="Times New Roman" w:cs="Times New Roman"/>
          <w:b/>
          <w:bCs/>
          <w:sz w:val="28"/>
        </w:rPr>
        <w:t>»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ПАСПОРТ</w:t>
      </w:r>
    </w:p>
    <w:p w:rsidR="00182772" w:rsidRPr="00182772" w:rsidRDefault="00182772" w:rsidP="00805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муниципальной программы «Повышение эффективности работы</w:t>
      </w:r>
    </w:p>
    <w:p w:rsidR="00182772" w:rsidRPr="00182772" w:rsidRDefault="00182772" w:rsidP="00805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с молодежью, организация отдыха и оздоровления детей, молодежи, развитие физической культуры и спорта на территории </w:t>
      </w:r>
      <w:r w:rsidR="00805BB9">
        <w:rPr>
          <w:rFonts w:ascii="Times New Roman" w:eastAsia="Times New Roman" w:hAnsi="Times New Roman" w:cs="Times New Roman"/>
          <w:b/>
          <w:bCs/>
          <w:sz w:val="28"/>
        </w:rPr>
        <w:t>Усланского</w:t>
      </w: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сельсовета Обоянского района </w:t>
      </w:r>
      <w:r w:rsidR="008A185B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182772">
        <w:rPr>
          <w:rFonts w:ascii="Times New Roman" w:eastAsia="Times New Roman" w:hAnsi="Times New Roman" w:cs="Times New Roman"/>
          <w:b/>
          <w:bCs/>
          <w:sz w:val="28"/>
        </w:rPr>
        <w:t>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5"/>
        <w:gridCol w:w="6958"/>
      </w:tblGrid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8A18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на территории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</w:t>
            </w:r>
            <w:r w:rsidR="008A18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» (далее – Программа)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Основание для разработки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закон от 4 декабря 2007 г. № 329-ФЗ «О физической культуре и спорте в Российской Федерации», Закон Курской области от 27 ноября 2010 г. № 104 - ЗКО «О физической культуре и спорте».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Муниципальный заказчик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8A18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</w:t>
            </w:r>
            <w:r w:rsidR="008A18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на территории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</w:t>
            </w:r>
            <w:r w:rsidR="008A18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боянского района 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Основной разработчик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Основная цель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укрепления здоровья путем развития инфраструктуры спорта, популяризации массового и профессионального спорта, приобщения различных слоёв общества к регулярным занятиям физической культурой и спортом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Основные задачи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интереса населения к занятиям физической культурой и спортом;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условий физкультурно-спортивной и оздоровительной работы с различными категориями и группами населения;</w:t>
            </w:r>
          </w:p>
          <w:p w:rsidR="00182772" w:rsidRPr="00182772" w:rsidRDefault="00182772" w:rsidP="00805BB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укрепление материально-технической базы физической культуры и спорта в </w:t>
            </w:r>
            <w:proofErr w:type="spellStart"/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 Обоянского района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Сроки реализации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реализуется</w:t>
            </w:r>
          </w:p>
          <w:p w:rsidR="00182772" w:rsidRPr="00182772" w:rsidRDefault="00805BB9" w:rsidP="00805B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2018</w:t>
            </w:r>
            <w:r w:rsidR="00182772"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182772"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годах.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Перечень основных мероприятий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-формирование потребности населения в занятиях физической культурой и спортом;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-правовое, методическое, информационно- пропагандистское обеспечение;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 обеспечение организаций и учреждений физической культуры и спорта профессиональными кадрами и повышение их квалификации;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материальная поддержка спортсменов и тренеров - лучших спортсменов и тренеров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материально - технической базы физической культуры и спорта;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детского – юношеского спорта;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проведение </w:t>
            </w:r>
            <w:proofErr w:type="spellStart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спортивных мероприятий.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Исполнители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Объемы и источники финансирования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объём финансирования мероприятий Программы в 2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018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гг. составляет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3000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средства бюджета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3000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рублей:</w:t>
            </w:r>
          </w:p>
          <w:p w:rsidR="00182772" w:rsidRPr="00182772" w:rsidRDefault="00805BB9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 год - </w:t>
            </w:r>
            <w:r w:rsidR="00182772"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1000 рублей;</w:t>
            </w:r>
          </w:p>
          <w:p w:rsidR="00182772" w:rsidRPr="00182772" w:rsidRDefault="00805BB9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год - </w:t>
            </w:r>
            <w:r w:rsidR="00182772"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1000 рублей;</w:t>
            </w:r>
          </w:p>
          <w:p w:rsidR="00182772" w:rsidRPr="00182772" w:rsidRDefault="00805BB9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год - </w:t>
            </w:r>
            <w:r w:rsidR="00182772"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1000 рублей.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Система </w:t>
            </w: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организации контроля за исполнением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Контроль за реализацией Программы осуществляется 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Администрацией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 результате реализации Прогр</w:t>
            </w:r>
            <w:r w:rsidR="00C8216F">
              <w:rPr>
                <w:rFonts w:ascii="Times New Roman" w:eastAsia="Times New Roman" w:hAnsi="Times New Roman" w:cs="Times New Roman"/>
                <w:sz w:val="28"/>
                <w:szCs w:val="28"/>
              </w:rPr>
              <w:t>аммы в 2018-2020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годах предполагается: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увеличить долю граждан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сельсовета, систематически занимающихся физической культурой и спортом, до 10% от числа жителей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обеспечить нормальное функционирование объектов </w:t>
            </w:r>
            <w:proofErr w:type="spellStart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спортивной инфраструктуры;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увеличить количество квалифицированных тренеров и тренеров — преподавателей </w:t>
            </w:r>
            <w:proofErr w:type="spellStart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спортивных организаций, работающих по специальности (прежде всего с высшим образованием);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обеспечить успешное выступление спортсменов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на областных, всероссийских соревнованиях, развитие профессионального и массового спорта.</w:t>
            </w:r>
          </w:p>
        </w:tc>
      </w:tr>
    </w:tbl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1. Характеристика проблемы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Основное назначение физической культуры и спорта – укрепление здоровья человека, повышение физических и функциональных возможностей его организма, обеспечение здорового отдыха, повышение трудового потенциала.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На данном этапе развития общества резко снизилась двигательная активность людей и возросли психологические и информационные нагрузки.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Обеспеченность спортивным инвентарём и оборудованием составляет в среднем около 40 % от необходимого для проведения качественного учебного и тренировочного процессов, и проведения соревнований </w:t>
      </w:r>
      <w:proofErr w:type="spellStart"/>
      <w:r w:rsidRPr="00182772"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>- оздоровительных мероприятий.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Не удовлетворяются возросшие потребности населения в занятиях физической культурой и спортом по месту жительства, медленно растёт в муниципальных образованиях сеть спортивных клубов.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Негативные демографические процессы (высокий уровень смертности, старение населения), слабая физическая подготовка подрастающего 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поколения и населения в целом требуют коренных преобразований во всех компонентах </w:t>
      </w:r>
      <w:proofErr w:type="spellStart"/>
      <w:r w:rsidRPr="00182772"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– массового движения и спорта, повышения доступности и качества занятий, услуг в сфере физической культуры и спорта, укрепления материально – технического и кадрового обеспечения, достаточного финансирования. Достижение поставленных задач возможно в рамках реализации целевой программы.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Реализация Программы будет способствовать решению этих проблем в </w:t>
      </w:r>
      <w:proofErr w:type="spellStart"/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сельсовете. Она также предусматривает информационно – пропагандистскую работу по формированию привлекательного имиджа спорта и здорового образа жизни.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2. Основная цель, задачи и сроки реализации Программы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Целью Программы является создание условий для укрепления здоровья населения путём развития инфраструктуры спорта, популяризации массового и профессионального спорта, приобщения различных слоёв общества к регулярным занятиям физической культурой и спортом.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Для достижения указанной цели должны быть решены следующие задачи: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проведение на территории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единой государственной политики в сфере </w:t>
      </w:r>
      <w:proofErr w:type="spellStart"/>
      <w:r w:rsidRPr="00182772"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– массовой и спортивной работы;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повышение интереса различных категорий граждан к занятиям физической культурой и спортом;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организация пропаганды физической культуры и спорта, включающей в себя распространение социальной рекламы, продвижение ценностей физической культуры и здорового образа жизни, широкое освещение соревнований и открытия спортивных объектов, информационную поддержку Программы в средствах массовой информации;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Pr="00182772"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>–спортивных мероприятий.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Программа будет реализовываться в 201</w:t>
      </w:r>
      <w:r w:rsidR="00543EE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 w:rsidR="00543EE7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годах.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3. Перечень программных мероприятий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Мероприятия Программы предусматривают систему мер по следующим направлениям: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1) формирование потребности населения в занятиях физической культурой и спортом, нормативно – правовое, методическое, информационно – пропагандистское обеспечение;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lastRenderedPageBreak/>
        <w:t>2) развитие материально – технической базы физической культуры и спорта;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3) проведение физкультурных мероприятий и спортивных мероприятий.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Перечень мероприятий приведён в приложении к настоящей Программе.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4. Обоснование ресурсного обеспечения Программы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Программа отражает комплексный подход в планировании и реализации мероприятий в сфере физической культуры и спорта.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 w:rsidR="00543EE7">
        <w:rPr>
          <w:rFonts w:ascii="Times New Roman" w:eastAsia="Times New Roman" w:hAnsi="Times New Roman" w:cs="Times New Roman"/>
          <w:sz w:val="28"/>
          <w:szCs w:val="28"/>
        </w:rPr>
        <w:t>3000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рублей бюджета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Необходимый объём финансирования мероприятий Программы по годам выглядит следующим образом: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43EE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год: всего - </w:t>
      </w:r>
      <w:r w:rsidR="00543EE7">
        <w:rPr>
          <w:rFonts w:ascii="Times New Roman" w:eastAsia="Times New Roman" w:hAnsi="Times New Roman" w:cs="Times New Roman"/>
          <w:sz w:val="28"/>
          <w:szCs w:val="28"/>
        </w:rPr>
        <w:t>1000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43EE7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год: всего - 1000 рублей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3EE7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год: всего - 1000 рублей.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5. Оценка эффективности реализации Программы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Важнейшим результатом реализации Программы станет отношение граждан к своему здоровью, рост числа граждан, регулярно занимающихся физической культурой и спортом, что приведёт к увеличению расходов на физическую культуру и спорт, как за счет роста расходов бюджета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района, так и за счет увеличения расходов граждан на физическую культуру и спорт (приобретение спортивной одежды и инвентаря).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Совокупность программных мероприятий при её полной реализации позволит существенным образом повысить интерес детей, подростков, молодёжи и взрослых к занятиям физической культурой и спортом, увеличить ежегодно число занимающихся физической культурой и спортом на 3 – 5 процентов. Увеличение количества занимающихся позволит снизить расход средств, затрачиваемых сегодня на лечение заболеваний и содержание преступников.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Социально ориентированная </w:t>
      </w:r>
      <w:proofErr w:type="spellStart"/>
      <w:r w:rsidRPr="00182772"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– спортивная работа среди учащихся и юных спортсменов, направленная на профилактику асоциального поведения, позволит предотвратить процесс вовлечения в преступную деятельность молодёжи.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Разработка и применение </w:t>
      </w:r>
      <w:proofErr w:type="spellStart"/>
      <w:r w:rsidRPr="00182772"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– оздоровительных технологий в программных мероприятиях позволит повысить эффективность процесса физической реабилитации и социальной адаптации инвалидов.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Реализация Программы позволит достичь следующих результатов: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усовершенствовать материально – техническую базу для занятия физической культурой и спортом;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привлечь внебюджетные средства в систему физической культуры и спорта;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повысить квалификацию работников отрасли;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увеличить число граждан, систематически занимающихся физической культурой и спортом, до 10%;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создать оптимальные условия для достижения спортсменами сельсовета высоких спортивных результатов на соревнованиях всех уровней.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Социальный и экономический эффекты от реализации Программы значительно превзойдут прямые затраты на проведение мероприятий настоящей Программы.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6. Контроль за ходом реализации Программы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Контроль работ по реализации Программы осуществляет муниципальный заказчик – Администрация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области.</w:t>
      </w: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lastRenderedPageBreak/>
        <w:t>Подпрограмма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"Реализация муниципальной политики в сфере физической культуры и спорта"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территории </w:t>
      </w:r>
      <w:r w:rsidR="00805BB9">
        <w:rPr>
          <w:rFonts w:ascii="Times New Roman" w:eastAsia="Times New Roman" w:hAnsi="Times New Roman" w:cs="Times New Roman"/>
          <w:b/>
          <w:bCs/>
          <w:sz w:val="28"/>
        </w:rPr>
        <w:t>Усланского</w:t>
      </w: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сельсовета Обоянского района Курской области»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ПАСПОРТ ПОДПРОГРАММЫ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Подпрограмма "Реализация муниципальной политики в сфере физической культуры и спорта"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3"/>
        <w:gridCol w:w="6682"/>
      </w:tblGrid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 подпрограммы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"Реализация муниципальной политики в сфере физической культуры и спорта"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Инициатор разработки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Муниципальный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заказчик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182772" w:rsidRPr="00182772" w:rsidTr="00182772">
        <w:trPr>
          <w:trHeight w:val="337"/>
        </w:trPr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Разработчик подпрограммы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Основная цель подпрограммы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условий для развития на территории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массовой физической культуры и спорта, организация и проведение официальных </w:t>
            </w:r>
            <w:proofErr w:type="spellStart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оздоровительных и спортивных мероприятий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сельсовета.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Основные задачи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1. Обеспечение условий для организации и проведения календарных учебно-спортивных мероприятий по различным видам спорта для детей и молодежи.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Обеспечение условий для организации и проведения спортивно-оздоровительных мероприятий на территории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сельсовета.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Обеспечение условий для организации и проведения массовых спортивно-оздоровительных мероприятий для различных категорий населения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сельсовета.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4. Обеспечение условий для выступления спортивных команд сельсовета на районных, областных, всероссийских и международных спортивно-массовых мероприятиях.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Сроки и этапы </w:t>
            </w: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реализации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543EE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543EE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 w:rsidR="00543EE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Структура подпрограммы, перечень основных направлений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направления подпрограммы: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 календарные учебно-спортивные мероприятия по различным видам спорта для детей и молодежи;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-спортивно-оздоровительные мероприятия по месту жительства;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массовые спортивно-оздоровительные мероприятия для различных категорий населения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сельсовета;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Исполнители подпрограммы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Объемы и источники финансирования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</w:t>
            </w:r>
            <w:r w:rsidR="00543EE7">
              <w:rPr>
                <w:rFonts w:ascii="Times New Roman" w:eastAsia="Times New Roman" w:hAnsi="Times New Roman" w:cs="Times New Roman"/>
                <w:sz w:val="28"/>
                <w:szCs w:val="28"/>
              </w:rPr>
              <w:t>м финансирования подпрограммы-3000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тыс.рублей, в том числе: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счет средств местного бюджета - </w:t>
            </w:r>
            <w:r w:rsidR="00543EE7">
              <w:rPr>
                <w:rFonts w:ascii="Times New Roman" w:eastAsia="Times New Roman" w:hAnsi="Times New Roman" w:cs="Times New Roman"/>
                <w:sz w:val="28"/>
                <w:szCs w:val="28"/>
              </w:rPr>
              <w:t>3000</w:t>
            </w: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тыс.рублей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543EE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543EE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рублей;</w:t>
            </w:r>
          </w:p>
          <w:p w:rsidR="00182772" w:rsidRPr="00182772" w:rsidRDefault="00182772" w:rsidP="00543EE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543EE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рублей.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Ожидаемые конечные результаты реализации подпрограммы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1. Увеличение физкультурных и спортивных мероприятий для населения;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2. Увеличение охвата населения физкультурными и спортивными мероприятиями;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3. Увеличение общественных организаторов физкультурно-спортивного движения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 за ходом реализации подпрограммы осуществляется Администрацией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сельсовета.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Отчеты о выполнении целевой программы, включая меры по повышению эффективности их реализации, 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представляются Администрацией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сельсовета.</w:t>
            </w:r>
          </w:p>
        </w:tc>
      </w:tr>
    </w:tbl>
    <w:p w:rsidR="00507FB7" w:rsidRDefault="00507FB7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182772" w:rsidRPr="00182772" w:rsidRDefault="00182772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ОСНОВНЫЕ ЦЕЛИ, ЗАДАЧИ, СРОКИ И ЭТАПЫ РЕАЛИЗАЦИИ</w:t>
      </w:r>
    </w:p>
    <w:p w:rsidR="00182772" w:rsidRPr="00182772" w:rsidRDefault="00182772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ПОДПРОГРАММЫ, А ТАКЖЕ ЦЕЛЕВЫЕ ИНДИКАТОРЫ И ПОКАЗАТЕЛИ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Целью подпрограммы "Реализация муниципальной политики в сфере физической культуры и спорта" является обеспечение условий для развития на территории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массовой физической культуры и спорта, организация и проведение официальных физкультурно-оздоровительных и спортивных мероприятий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Для достижения цели необходимо решить задачи, которые охватывают все социальные слои населения - от детей дошкольного возраста до студентов высших учебных заведений, от малообеспеченных семей до людей с ограниченными физическими возможностями.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Задачи подпрограммы: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1. Обеспечение условий для организации и проведения календарных учебно-спортивных мероприятий по различным видам спорта для детей и молодежи.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Эта задача решает вопросы участия в соревнованиях вышестоящих организаций, обеспечение спортсменов инвентарем и экипировкой.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2. Обеспечение условий для организации и проведения спортивно-оздоровительных мероприятий по месту жительства.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3. Обеспечение условий для организации и проведения массовых спортивно-оздоровительных мероприятий для различных категорий населения.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Путем решения этой задачи пропагандируются идеи здорового образа жизни, доводится информация о физкультурных и спортивных мероприятиях до населения.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4. Обеспечение условий для участия спортивных команд сельсовета в районных спортивно-массовых мероприятиях.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Большая роль в агитации и пропаганде спорта отведена массовым мероприятиям на открытых площадках поселения, имеющим характер большого спортивного праздника, в которых принимают участие все желающие без ограничения по возрасту.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lastRenderedPageBreak/>
        <w:t>Сро</w:t>
      </w:r>
      <w:r w:rsidR="000F1788">
        <w:rPr>
          <w:rFonts w:ascii="Times New Roman" w:eastAsia="Times New Roman" w:hAnsi="Times New Roman" w:cs="Times New Roman"/>
          <w:sz w:val="28"/>
          <w:szCs w:val="28"/>
        </w:rPr>
        <w:t>ки реализации под</w:t>
      </w:r>
      <w:r w:rsidR="007E531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F1788">
        <w:rPr>
          <w:rFonts w:ascii="Times New Roman" w:eastAsia="Times New Roman" w:hAnsi="Times New Roman" w:cs="Times New Roman"/>
          <w:sz w:val="28"/>
          <w:szCs w:val="28"/>
        </w:rPr>
        <w:t>рограммы - 2018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0F178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годы.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МЕХАНИЗМ РЕАЛИЗАЦИИ ПОДПРОГРАММЫ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Координация мероприятий по реализации подпрограммы будет осуществляться через нормативные правовые акты - постановления и распоряжения Администрации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Механизмом вовлечения населения в физкультурное движение являются спортивно ориентированные мероприятия - соревнования для всех возрастных и социальных категорий, неразрывно взаимосвязанные с воспитательными и образовательными технологиями формирования потребности в физической активности.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Реализация подпрограммы будет осуществляться на основе: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1) совершенствования системы муниципального управления физкультурно-спортивным движением;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2) разработки и совершенствования нормативной базы развития физкультурно-спортивного движения в </w:t>
      </w:r>
      <w:proofErr w:type="spellStart"/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сельсовете;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3) совершенствования системы финансирования, механизмов привлечения внебюджетных средств;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4) кадровой подготовки;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5) разработки технологий и методик по сохранению здоровья и внедрения их в быт населения;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6) совершенствования непрерывного круглогодичного спортивно-массового календаря.</w:t>
      </w:r>
    </w:p>
    <w:p w:rsidR="00182772" w:rsidRPr="00182772" w:rsidRDefault="00182772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ОРГАНИЗАЦИЯ УПРАВЛЕНИЯ ПОДПРОГРАММЫ</w:t>
      </w:r>
    </w:p>
    <w:p w:rsidR="00182772" w:rsidRPr="00182772" w:rsidRDefault="00182772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И КОНТРОЛЬ ЗА ХОДОМ ЕЕ РЕАЛИЗАЦИИ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осуществляет контроль по реализации подпрограммы в пределах своих полномочий, определенных Уставом муниципального образования.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использованием бюджетных средств на реализацию мероприятий подпрограммы осуществляет Глава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507FB7" w:rsidRDefault="00507FB7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182772" w:rsidRPr="00182772" w:rsidRDefault="00182772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lastRenderedPageBreak/>
        <w:t>ОЦЕНКА ЭФФЕКТИВНОСТИ СОЦИАЛЬНО-ЭКОНОМИЧЕСКИХ</w:t>
      </w:r>
    </w:p>
    <w:p w:rsidR="00182772" w:rsidRPr="00182772" w:rsidRDefault="00182772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И ЭКОЛОГИЧЕСКИХ ПОСЛЕДСТВИЙ РЕАЛИЗАЦИИ</w:t>
      </w:r>
    </w:p>
    <w:p w:rsidR="00182772" w:rsidRPr="00182772" w:rsidRDefault="00182772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ПОДПРОГРАММЫ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Реализация подпрограммы окажет благоприятное воздействие на экономические процессы в поселении и позволит достичь следующих плановых показателей: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Социальный эффект от реализации подпрограммы будет выражен в качественном улучшении жизни жителей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- укреплении физического здоровья населения;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- признании ценностей здорового образа жизни и обеспечении занятости детей и подростков во внеурочное время;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- активном противодействии вредным привычкам (наркомании, курению, алкоголизму), а также асоциальному поведению (хулиганству и т.д.);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- воспитание патриотических чувств подрастающего поколения, основанных на чувстве гордости за "свою" команду - школы, двора, улицы;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- создании условий для профессиональной самореализации в спортивной деятельности;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- организации здорового и активного досуга населения в выходные и праздничные дни.</w:t>
      </w:r>
    </w:p>
    <w:p w:rsidR="00182772" w:rsidRPr="00182772" w:rsidRDefault="00182772" w:rsidP="0018277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77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2772" w:rsidRPr="00182772" w:rsidRDefault="00182772" w:rsidP="00507F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182772" w:rsidRPr="00182772" w:rsidRDefault="00182772" w:rsidP="00507F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182772" w:rsidRPr="00182772" w:rsidRDefault="00182772" w:rsidP="00507F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color w:val="000000"/>
          <w:sz w:val="28"/>
        </w:rPr>
        <w:t>«Повышение эффективности работы с молодежью, организация отдыха</w:t>
      </w:r>
    </w:p>
    <w:p w:rsidR="00182772" w:rsidRPr="00182772" w:rsidRDefault="00182772" w:rsidP="00507F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color w:val="000000"/>
          <w:sz w:val="28"/>
        </w:rPr>
        <w:t>и оздоровления детей, молодежи, развитие физической культуры</w:t>
      </w:r>
    </w:p>
    <w:p w:rsidR="00182772" w:rsidRPr="00182772" w:rsidRDefault="00182772" w:rsidP="00507F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color w:val="000000"/>
          <w:sz w:val="28"/>
        </w:rPr>
        <w:t xml:space="preserve">и спорта на территории </w:t>
      </w:r>
      <w:r w:rsidR="00805BB9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r w:rsidRPr="00182772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Обоянского района</w:t>
      </w:r>
    </w:p>
    <w:p w:rsidR="00182772" w:rsidRPr="00182772" w:rsidRDefault="00182772" w:rsidP="00507F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color w:val="000000"/>
          <w:sz w:val="28"/>
        </w:rPr>
        <w:t>Курской области»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Перечень мероприятий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на территории </w:t>
      </w:r>
      <w:r w:rsidR="00805BB9">
        <w:rPr>
          <w:rFonts w:ascii="Times New Roman" w:eastAsia="Times New Roman" w:hAnsi="Times New Roman" w:cs="Times New Roman"/>
          <w:b/>
          <w:bCs/>
          <w:sz w:val="28"/>
        </w:rPr>
        <w:t>Усланского</w:t>
      </w: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сельсовета Обоянского района Курской области»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6"/>
        <w:gridCol w:w="1745"/>
        <w:gridCol w:w="1629"/>
        <w:gridCol w:w="1346"/>
        <w:gridCol w:w="716"/>
        <w:gridCol w:w="42"/>
        <w:gridCol w:w="795"/>
        <w:gridCol w:w="562"/>
        <w:gridCol w:w="53"/>
        <w:gridCol w:w="451"/>
        <w:gridCol w:w="1700"/>
      </w:tblGrid>
      <w:tr w:rsidR="00182772" w:rsidRPr="00182772" w:rsidTr="00182772">
        <w:trPr>
          <w:trHeight w:val="344"/>
        </w:trPr>
        <w:tc>
          <w:tcPr>
            <w:tcW w:w="6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исполнитель, соисполнители и участники реализации мероприятий</w:t>
            </w:r>
          </w:p>
        </w:tc>
        <w:tc>
          <w:tcPr>
            <w:tcW w:w="18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исполнения мероприятий</w:t>
            </w:r>
          </w:p>
        </w:tc>
        <w:tc>
          <w:tcPr>
            <w:tcW w:w="42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(тыс.руб.)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</w:tr>
      <w:tr w:rsidR="00182772" w:rsidRPr="00182772" w:rsidTr="00182772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1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0" w:type="auto"/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788" w:rsidRPr="00182772" w:rsidTr="00182772">
        <w:trPr>
          <w:trHeight w:val="6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0F1788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="00182772"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0F1788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="00182772"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0F1788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</w:t>
            </w:r>
            <w:r w:rsidR="00182772"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0" w:type="auto"/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2772" w:rsidRPr="00182772" w:rsidTr="00182772">
        <w:trPr>
          <w:trHeight w:val="690"/>
        </w:trPr>
        <w:tc>
          <w:tcPr>
            <w:tcW w:w="1486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Подпрограмма "Реализация муниципальной политики в сфере физической культуры и спорта"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на территории </w:t>
            </w:r>
            <w:r w:rsidR="00805BB9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сельсовета Обоянского района Курской области»</w:t>
            </w:r>
          </w:p>
        </w:tc>
      </w:tr>
      <w:tr w:rsidR="000F1788" w:rsidRPr="00182772" w:rsidTr="00182772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Проведение спортивных мероприятий в </w:t>
            </w:r>
            <w:proofErr w:type="spellStart"/>
            <w:r w:rsidR="00805BB9">
              <w:rPr>
                <w:rFonts w:ascii="Times New Roman" w:eastAsia="Times New Roman" w:hAnsi="Times New Roman" w:cs="Times New Roman"/>
                <w:color w:val="000000"/>
                <w:sz w:val="28"/>
              </w:rPr>
              <w:t>Усланском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сельсовете, создание спортивных секций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сельсовета,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ЦСДК», школы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0F1788" w:rsidRPr="00182772" w:rsidTr="00182772">
        <w:tc>
          <w:tcPr>
            <w:tcW w:w="649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56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Приобретение спортивного инвентаря и оборудования для занятия физической </w:t>
            </w:r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культурой и спортом</w:t>
            </w:r>
          </w:p>
        </w:tc>
        <w:tc>
          <w:tcPr>
            <w:tcW w:w="22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895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1097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0F1788" w:rsidRPr="00182772" w:rsidTr="00182772">
        <w:tc>
          <w:tcPr>
            <w:tcW w:w="649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856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Содержание инструктора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 спорту</w:t>
            </w:r>
          </w:p>
        </w:tc>
        <w:tc>
          <w:tcPr>
            <w:tcW w:w="22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895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0F1788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0F1788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109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02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</w:tr>
      <w:tr w:rsidR="000F1788" w:rsidRPr="00182772" w:rsidTr="00182772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спортивных команд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на выступлениях на районных соревнованиях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0F1788" w:rsidRPr="00182772" w:rsidTr="00182772">
        <w:tc>
          <w:tcPr>
            <w:tcW w:w="649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56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спортивной базы по месту жительства населения (спортивные сооружения, игровые площадки, зоны отдыха)</w:t>
            </w:r>
          </w:p>
        </w:tc>
        <w:tc>
          <w:tcPr>
            <w:tcW w:w="22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895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1097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</w:tr>
      <w:tr w:rsidR="000F1788" w:rsidRPr="00182772" w:rsidTr="00182772">
        <w:tc>
          <w:tcPr>
            <w:tcW w:w="649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56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t>Издание плакатов, листовок физкультурно-оздоровительной направленности</w:t>
            </w:r>
          </w:p>
        </w:tc>
        <w:tc>
          <w:tcPr>
            <w:tcW w:w="22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ЦСДК», школы</w:t>
            </w:r>
          </w:p>
        </w:tc>
        <w:tc>
          <w:tcPr>
            <w:tcW w:w="1895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1097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</w:tr>
      <w:tr w:rsidR="000F1788" w:rsidRPr="00182772" w:rsidTr="00182772">
        <w:tc>
          <w:tcPr>
            <w:tcW w:w="86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ИТОГО :</w:t>
            </w:r>
          </w:p>
        </w:tc>
        <w:tc>
          <w:tcPr>
            <w:tcW w:w="1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82772" w:rsidRPr="00182772" w:rsidRDefault="000F1788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3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82772" w:rsidRPr="00182772" w:rsidRDefault="000F1788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82772" w:rsidRPr="00182772" w:rsidRDefault="000F1788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</w:p>
        </w:tc>
      </w:tr>
    </w:tbl>
    <w:p w:rsidR="00E86BE4" w:rsidRDefault="00E86BE4"/>
    <w:sectPr w:rsidR="00E86BE4" w:rsidSect="00D91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182772"/>
    <w:rsid w:val="000F1788"/>
    <w:rsid w:val="00182772"/>
    <w:rsid w:val="00323590"/>
    <w:rsid w:val="003B1FB7"/>
    <w:rsid w:val="00507FB7"/>
    <w:rsid w:val="00543EE7"/>
    <w:rsid w:val="005E1A5C"/>
    <w:rsid w:val="00674E55"/>
    <w:rsid w:val="007119F5"/>
    <w:rsid w:val="007E531B"/>
    <w:rsid w:val="00805BB9"/>
    <w:rsid w:val="008A185B"/>
    <w:rsid w:val="00A425CF"/>
    <w:rsid w:val="00C15265"/>
    <w:rsid w:val="00C54998"/>
    <w:rsid w:val="00C8216F"/>
    <w:rsid w:val="00D91777"/>
    <w:rsid w:val="00E86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182772"/>
  </w:style>
  <w:style w:type="character" w:customStyle="1" w:styleId="s2">
    <w:name w:val="s2"/>
    <w:basedOn w:val="a0"/>
    <w:rsid w:val="00182772"/>
  </w:style>
  <w:style w:type="paragraph" w:customStyle="1" w:styleId="p3">
    <w:name w:val="p3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182772"/>
  </w:style>
  <w:style w:type="character" w:customStyle="1" w:styleId="s4">
    <w:name w:val="s4"/>
    <w:basedOn w:val="a0"/>
    <w:rsid w:val="00182772"/>
  </w:style>
  <w:style w:type="paragraph" w:customStyle="1" w:styleId="p5">
    <w:name w:val="p5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5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60923">
          <w:marLeft w:val="1276"/>
          <w:marRight w:val="1133"/>
          <w:marTop w:val="1133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1094">
          <w:marLeft w:val="1133"/>
          <w:marRight w:val="1133"/>
          <w:marTop w:val="850"/>
          <w:marBottom w:val="17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3105</Words>
  <Characters>17702</Characters>
  <Application>Microsoft Office Word</Application>
  <DocSecurity>0</DocSecurity>
  <Lines>147</Lines>
  <Paragraphs>41</Paragraphs>
  <ScaleCrop>false</ScaleCrop>
  <Company/>
  <LinksUpToDate>false</LinksUpToDate>
  <CharactersWithSpaces>20766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2018-08-08T08:13:00Z</cp:lastPrinted>
  <dcterms:created xsi:type="dcterms:W3CDTF">2017-11-09T11:51:00Z</dcterms:created>
  <dcterms:modified xsi:type="dcterms:W3CDTF">2019-04-08T12:50:00Z</dcterms:modified>
</cp:coreProperties>
</file>