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45" w:rsidRPr="00A06EDD" w:rsidRDefault="00490F89" w:rsidP="00490F89">
      <w:pPr>
        <w:pStyle w:val="a3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A06EDD">
        <w:rPr>
          <w:noProof/>
          <w:color w:val="000000" w:themeColor="text1"/>
          <w:lang w:eastAsia="ru-RU"/>
        </w:rPr>
        <w:drawing>
          <wp:inline distT="0" distB="0" distL="0" distR="0" wp14:anchorId="3D7F5FAC" wp14:editId="5A862246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goshinaEV\Pictures\для универсальных баннеров\Лого в строчку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60" w:rsidRPr="00A06EDD" w:rsidRDefault="00452360" w:rsidP="002D320E">
      <w:pPr>
        <w:pStyle w:val="a3"/>
        <w:ind w:firstLine="426"/>
        <w:jc w:val="center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В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О ВТОРОМ</w:t>
      </w:r>
      <w:r w:rsidR="009F4D3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КВАРТАЛЕ </w:t>
      </w:r>
      <w:r w:rsidR="009F4D3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2019 ГОДА</w:t>
      </w:r>
      <w:r w:rsidR="00956313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В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РЕЕСТР НЕДВИЖИМОСТИ</w:t>
      </w:r>
      <w:r w:rsidR="009F4D3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6B330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ВНЕСЕНЫ СВЕДЕНИЯ О </w:t>
      </w:r>
      <w:r w:rsidR="009F4D3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55</w:t>
      </w:r>
      <w:r w:rsidR="009F4D3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МАШИНО-МЕСТ</w:t>
      </w:r>
      <w:r w:rsidR="00CD64EF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АХ</w:t>
      </w:r>
    </w:p>
    <w:p w:rsidR="00823981" w:rsidRPr="00A06EDD" w:rsidRDefault="009F4D32" w:rsidP="006B3302">
      <w:pPr>
        <w:pStyle w:val="a3"/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В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о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втором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квартале 2019 года в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Един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ый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государственн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ый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реестр недвижимости 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(ЕГРН)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Курской области 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внесены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сведения о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55</w:t>
      </w:r>
      <w:r w:rsidR="00452360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машино-местах.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Таким образом, к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оличество учтенных в реестре недвижимости Курской области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машино-мест </w:t>
      </w: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составляет </w:t>
      </w:r>
      <w:r w:rsidR="006B3302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4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76, общая площадь машино-мест – 3040 м</w:t>
      </w:r>
      <w:proofErr w:type="gramStart"/>
      <w:r w:rsidR="00835C54" w:rsidRPr="00A06EDD">
        <w:rPr>
          <w:rFonts w:ascii="Segoe UI" w:hAnsi="Segoe UI" w:cs="Segoe UI"/>
          <w:color w:val="000000" w:themeColor="text1"/>
          <w:sz w:val="24"/>
          <w:szCs w:val="24"/>
          <w:vertAlign w:val="superscript"/>
          <w:lang w:eastAsia="ru-RU"/>
        </w:rPr>
        <w:t>2</w:t>
      </w:r>
      <w:proofErr w:type="gramEnd"/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.</w:t>
      </w:r>
      <w:r w:rsidR="00490F89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Большая часть учтенных машино-мест располага</w:t>
      </w:r>
      <w:r w:rsidR="00823981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е</w:t>
      </w:r>
      <w:r w:rsidR="00835C54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тся в</w:t>
      </w:r>
      <w:r w:rsidR="00823981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новостройках.</w:t>
      </w:r>
    </w:p>
    <w:p w:rsidR="00490F89" w:rsidRPr="00A06EDD" w:rsidRDefault="00671A3C" w:rsidP="00490F89">
      <w:pPr>
        <w:pStyle w:val="a3"/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Кадастровая палата по Курской области напоминает, что д</w:t>
      </w:r>
      <w:r w:rsidR="00490F89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ля постановки машино-места на кадастровый учет, необходимо обратиться к кадастровому инженеру для подготовки технического плана. Подать заявление о постановке машино–места на учет и регистрацию права можно в ближайшем офисе МФЦ, а при наличии электронной подписи – на </w:t>
      </w:r>
      <w:hyperlink r:id="rId7" w:history="1">
        <w:r w:rsidR="00490F89" w:rsidRPr="00A06EDD">
          <w:rPr>
            <w:rFonts w:ascii="Segoe UI" w:hAnsi="Segoe UI" w:cs="Segoe UI"/>
            <w:color w:val="000000" w:themeColor="text1"/>
            <w:sz w:val="24"/>
            <w:szCs w:val="24"/>
            <w:u w:val="single"/>
            <w:lang w:eastAsia="ru-RU"/>
          </w:rPr>
          <w:t>портале</w:t>
        </w:r>
      </w:hyperlink>
      <w:r w:rsidR="00490F89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 Росреестра. К заявлению нужно приложить технический план, правоустанавливающие документы, а также документ, подтверждающий оплату госпошлины.</w:t>
      </w:r>
    </w:p>
    <w:p w:rsidR="00490F89" w:rsidRPr="00A06EDD" w:rsidRDefault="00823981" w:rsidP="00490F89">
      <w:pPr>
        <w:pStyle w:val="a3"/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>«</w:t>
      </w:r>
      <w:r w:rsidR="00671A3C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>П</w:t>
      </w:r>
      <w:r w:rsidR="00490F89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 xml:space="preserve">арковка на обочине дороги или разметка во дворе машино-местом не считается.  Машино-места располагаются в многоквартирных домах, </w:t>
      </w:r>
      <w:proofErr w:type="gramStart"/>
      <w:r w:rsidR="00490F89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>бизнес-центрах</w:t>
      </w:r>
      <w:proofErr w:type="gramEnd"/>
      <w:r w:rsidR="00490F89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 xml:space="preserve">, других зданиях и сооружениях и предназначаются исключительно для размещения и хранения автотранспорта. Машино-место не нужно специально ограждать стенами или иными конструктивными элементами. Также это может быть площадка, обозначенная разметкой и неразрывно связанная с объектом (зданием, домом, постройкой), данные о </w:t>
      </w:r>
      <w:proofErr w:type="gramStart"/>
      <w:r w:rsidR="00490F89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>границах</w:t>
      </w:r>
      <w:proofErr w:type="gramEnd"/>
      <w:r w:rsidR="00490F89" w:rsidRPr="00A06EDD">
        <w:rPr>
          <w:rFonts w:ascii="Segoe UI" w:hAnsi="Segoe UI" w:cs="Segoe UI"/>
          <w:i/>
          <w:color w:val="000000" w:themeColor="text1"/>
          <w:sz w:val="24"/>
          <w:szCs w:val="24"/>
          <w:lang w:eastAsia="ru-RU"/>
        </w:rPr>
        <w:t xml:space="preserve"> которой обязательно должны быть внесены в реестр недвижимости, то есть, поставлены на кадастровый учет»</w:t>
      </w:r>
      <w:r w:rsidR="00490F89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- говорит начальник отдела обработки документов и обеспечения учетных действий</w:t>
      </w:r>
      <w:r w:rsidR="00DD05D6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№2</w:t>
      </w:r>
      <w:r w:rsidR="00490F89" w:rsidRPr="00A06EDD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Татьяна Сараева.</w:t>
      </w:r>
    </w:p>
    <w:p w:rsidR="00490F89" w:rsidRPr="00A06EDD" w:rsidRDefault="00490F89" w:rsidP="006B3302">
      <w:pPr>
        <w:pStyle w:val="a3"/>
        <w:spacing w:before="120" w:after="120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</w:p>
    <w:p w:rsidR="006B3302" w:rsidRPr="00A06EDD" w:rsidRDefault="006B3302" w:rsidP="006B3302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</w:p>
    <w:p w:rsidR="006B3302" w:rsidRPr="00A06EDD" w:rsidRDefault="006B3302" w:rsidP="006B3302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</w:p>
    <w:p w:rsidR="000B3B83" w:rsidRPr="00A06EDD" w:rsidRDefault="000B3B83" w:rsidP="000B3B83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b/>
          <w:color w:val="000000" w:themeColor="text1"/>
          <w:sz w:val="18"/>
          <w:szCs w:val="18"/>
        </w:rPr>
        <w:t>Контакты для СМИ</w:t>
      </w:r>
    </w:p>
    <w:p w:rsidR="000B3B83" w:rsidRPr="00A06EDD" w:rsidRDefault="000B3B83" w:rsidP="000B3B83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>
        <w:rPr>
          <w:rFonts w:ascii="Segoe UI" w:eastAsia="Calibri" w:hAnsi="Segoe UI" w:cs="Segoe UI"/>
          <w:color w:val="000000" w:themeColor="text1"/>
          <w:sz w:val="18"/>
          <w:szCs w:val="18"/>
        </w:rPr>
        <w:t>Акулова Ольга, пресс-служба</w:t>
      </w:r>
    </w:p>
    <w:p w:rsidR="000B3B83" w:rsidRPr="00A06EDD" w:rsidRDefault="000B3B83" w:rsidP="000B3B83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>
        <w:rPr>
          <w:rFonts w:ascii="Segoe UI" w:eastAsia="Calibri" w:hAnsi="Segoe UI" w:cs="Segoe UI"/>
          <w:color w:val="000000" w:themeColor="text1"/>
          <w:sz w:val="18"/>
          <w:szCs w:val="18"/>
        </w:rPr>
        <w:t>Кадастровой палаты по Курской области</w:t>
      </w:r>
    </w:p>
    <w:p w:rsidR="000B3B83" w:rsidRPr="00A06EDD" w:rsidRDefault="000B3B83" w:rsidP="000B3B83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Тел.: (4712) 72-40-00, доб. 2232</w:t>
      </w:r>
    </w:p>
    <w:p w:rsidR="000B3B83" w:rsidRPr="00A06EDD" w:rsidRDefault="000B3B83" w:rsidP="000B3B83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E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-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mail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 xml:space="preserve">: 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press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@46.</w:t>
      </w:r>
      <w:proofErr w:type="spellStart"/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kadastr</w:t>
      </w:r>
      <w:proofErr w:type="spellEnd"/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.</w:t>
      </w:r>
      <w:proofErr w:type="spellStart"/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ru</w:t>
      </w:r>
      <w:proofErr w:type="spellEnd"/>
    </w:p>
    <w:p w:rsidR="000B3B83" w:rsidRPr="00A06EDD" w:rsidRDefault="000B3B83" w:rsidP="000B3B83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 xml:space="preserve">Адрес: </w:t>
      </w:r>
      <w:r w:rsidRPr="00A06EDD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10А,Курск, 305048</w:t>
      </w:r>
    </w:p>
    <w:p w:rsidR="000B3B83" w:rsidRPr="00A06EDD" w:rsidRDefault="000B3B83" w:rsidP="000B3B83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A06EDD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Веб-сайт</w:t>
      </w:r>
      <w:r w:rsidRPr="00D5170A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: </w:t>
      </w:r>
      <w:hyperlink r:id="rId8" w:history="1">
        <w:r w:rsidRPr="00D5170A">
          <w:rPr>
            <w:rStyle w:val="a4"/>
            <w:rFonts w:ascii="Segoe UI" w:eastAsiaTheme="minorEastAsia" w:hAnsi="Segoe UI" w:cs="Segoe UI"/>
            <w:noProof/>
            <w:color w:val="000000" w:themeColor="text1"/>
            <w:sz w:val="18"/>
            <w:szCs w:val="18"/>
            <w:lang w:eastAsia="ru-RU"/>
          </w:rPr>
          <w:t>http://kadastr.ru</w:t>
        </w:r>
      </w:hyperlink>
      <w:r w:rsidRPr="00D5170A">
        <w:rPr>
          <w:rStyle w:val="a4"/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; </w:t>
      </w:r>
      <w:hyperlink r:id="rId9" w:history="1">
        <w:r w:rsidRPr="00D5170A">
          <w:rPr>
            <w:rStyle w:val="a4"/>
            <w:rFonts w:ascii="Segoe UI" w:eastAsiaTheme="minorEastAsia" w:hAnsi="Segoe UI" w:cs="Segoe UI"/>
            <w:noProof/>
            <w:color w:val="000000" w:themeColor="text1"/>
            <w:sz w:val="18"/>
            <w:szCs w:val="18"/>
            <w:lang w:eastAsia="ru-RU"/>
          </w:rPr>
          <w:t>https://vk.com/fkp_46</w:t>
        </w:r>
      </w:hyperlink>
    </w:p>
    <w:p w:rsidR="006B3302" w:rsidRPr="00A06EDD" w:rsidRDefault="006B3302" w:rsidP="000B3B83">
      <w:pPr>
        <w:shd w:val="clear" w:color="auto" w:fill="FFFFFF"/>
        <w:spacing w:after="0"/>
        <w:jc w:val="both"/>
        <w:outlineLvl w:val="0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sectPr w:rsidR="006B3302" w:rsidRPr="00A06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19F6"/>
    <w:multiLevelType w:val="hybridMultilevel"/>
    <w:tmpl w:val="14A4544A"/>
    <w:lvl w:ilvl="0" w:tplc="4ED6DB2E">
      <w:numFmt w:val="bullet"/>
      <w:lvlText w:val=""/>
      <w:lvlJc w:val="left"/>
      <w:pPr>
        <w:ind w:left="1069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F7A6D73"/>
    <w:multiLevelType w:val="multilevel"/>
    <w:tmpl w:val="61AC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01"/>
    <w:rsid w:val="000B3B83"/>
    <w:rsid w:val="002D320E"/>
    <w:rsid w:val="00374AED"/>
    <w:rsid w:val="004177F5"/>
    <w:rsid w:val="00452360"/>
    <w:rsid w:val="00466C01"/>
    <w:rsid w:val="004729F9"/>
    <w:rsid w:val="00490F89"/>
    <w:rsid w:val="00671A3C"/>
    <w:rsid w:val="006B3302"/>
    <w:rsid w:val="00823981"/>
    <w:rsid w:val="00835C54"/>
    <w:rsid w:val="008D06E2"/>
    <w:rsid w:val="00956313"/>
    <w:rsid w:val="009F4D32"/>
    <w:rsid w:val="00A06EDD"/>
    <w:rsid w:val="00C72D1D"/>
    <w:rsid w:val="00CD64EF"/>
    <w:rsid w:val="00D61445"/>
    <w:rsid w:val="00DD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83"/>
  </w:style>
  <w:style w:type="paragraph" w:styleId="1">
    <w:name w:val="heading 1"/>
    <w:basedOn w:val="a"/>
    <w:link w:val="10"/>
    <w:uiPriority w:val="9"/>
    <w:qFormat/>
    <w:rsid w:val="00452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29F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52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45236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5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0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83"/>
  </w:style>
  <w:style w:type="paragraph" w:styleId="1">
    <w:name w:val="heading 1"/>
    <w:basedOn w:val="a"/>
    <w:link w:val="10"/>
    <w:uiPriority w:val="9"/>
    <w:qFormat/>
    <w:rsid w:val="00452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29F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52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45236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5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0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74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5124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6329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fkp_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10</cp:revision>
  <cp:lastPrinted>2019-07-08T10:42:00Z</cp:lastPrinted>
  <dcterms:created xsi:type="dcterms:W3CDTF">2019-07-08T09:17:00Z</dcterms:created>
  <dcterms:modified xsi:type="dcterms:W3CDTF">2019-07-17T06:06:00Z</dcterms:modified>
</cp:coreProperties>
</file>