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BC7" w:rsidRPr="005B40F4" w:rsidRDefault="00A51BC7" w:rsidP="00A51B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0F4">
        <w:rPr>
          <w:rFonts w:ascii="Times New Roman" w:hAnsi="Times New Roman" w:cs="Times New Roman"/>
          <w:b/>
          <w:sz w:val="24"/>
          <w:szCs w:val="24"/>
        </w:rPr>
        <w:t>Регламентирована ответственность за управление транспортным средством или выпуск на линию транспортного средства без тахографа</w:t>
      </w:r>
    </w:p>
    <w:p w:rsidR="00A51BC7" w:rsidRPr="001339DB" w:rsidRDefault="00A51BC7" w:rsidP="00A5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9DB">
        <w:rPr>
          <w:rFonts w:ascii="Times New Roman" w:hAnsi="Times New Roman" w:cs="Times New Roman"/>
          <w:sz w:val="24"/>
          <w:szCs w:val="24"/>
        </w:rPr>
        <w:t>С 01 ноября 2019 года водителей, а также лиц, осуществляющих предпринимательскую деятельность в сфере перевозок, будут привлекать к ответственности за нарушения режима труда и отдыха водителей.</w:t>
      </w:r>
    </w:p>
    <w:p w:rsidR="00A51BC7" w:rsidRPr="001339DB" w:rsidRDefault="00A51BC7" w:rsidP="00A5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9DB">
        <w:rPr>
          <w:rFonts w:ascii="Times New Roman" w:hAnsi="Times New Roman" w:cs="Times New Roman"/>
          <w:sz w:val="24"/>
          <w:szCs w:val="24"/>
        </w:rPr>
        <w:t>Федеральным законом от 26.07.2019 № 216-ФЗ внесены изменения в Кодекс Российской Федерации об административных правонарушениях, регламентирующие ответственность за управление транспортным средством или выпуск на линию транспортного средства без тахографа, несоблюдение норм времени управления транспортным средством и отдыха либо нарушение режима труда и отдыха водителей (статья 11.23 КоАП РФ).</w:t>
      </w:r>
    </w:p>
    <w:p w:rsidR="00A51BC7" w:rsidRPr="001339DB" w:rsidRDefault="00A51BC7" w:rsidP="00A5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9DB">
        <w:rPr>
          <w:rFonts w:ascii="Times New Roman" w:hAnsi="Times New Roman" w:cs="Times New Roman"/>
          <w:sz w:val="24"/>
          <w:szCs w:val="24"/>
        </w:rPr>
        <w:t>В частности, за несоблюдение установленных нормативными правовыми актами Российской Федерации норм времени управления транспортным средством и отдыха либо нарушение установленного нормативными правовыми актами Российской Федерации режима труда и отдыха водителей в части времени управления транспортным средством и времени отдыха влечет наложение административного штрафа на водителя в размере от 1 500 до 2 тысяч рублей; на должностных лиц - от 7 тысяч до 10 тысяч рублей; на индивидуальных предпринимателей - от 15 тысяч до 20 пяти тысяч рублей; на юридических лиц - от 20 тысяч до 50 тысяч рублей.</w:t>
      </w:r>
    </w:p>
    <w:p w:rsidR="00A51BC7" w:rsidRPr="001339DB" w:rsidRDefault="00A51BC7" w:rsidP="00A5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9DB">
        <w:rPr>
          <w:rFonts w:ascii="Times New Roman" w:hAnsi="Times New Roman" w:cs="Times New Roman"/>
          <w:sz w:val="24"/>
          <w:szCs w:val="24"/>
        </w:rPr>
        <w:t>При этом юридические лица и должностные лица несут ответственность в случае, если это правонарушение совершено в результате фактического установления ими для водителей времени управления транспортным средством и отдыха с несоблюдением требований нормативных правовых актов Российской Федерации.</w:t>
      </w:r>
    </w:p>
    <w:p w:rsidR="00A51BC7" w:rsidRPr="001339DB" w:rsidRDefault="00A51BC7" w:rsidP="00A5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9DB">
        <w:rPr>
          <w:rFonts w:ascii="Times New Roman" w:hAnsi="Times New Roman" w:cs="Times New Roman"/>
          <w:sz w:val="24"/>
          <w:szCs w:val="24"/>
        </w:rPr>
        <w:t>Уполномоченными органами по рассмотрению дел об административном правонарушении являются органы внутренних дел (полиция), федеральный орган исполнительной власти, осуществляющий федеральный государственный транс</w:t>
      </w:r>
      <w:r>
        <w:rPr>
          <w:rFonts w:ascii="Times New Roman" w:hAnsi="Times New Roman" w:cs="Times New Roman"/>
          <w:sz w:val="24"/>
          <w:szCs w:val="24"/>
        </w:rPr>
        <w:t xml:space="preserve">портный надзор (Ространснадзор), сообщила старший  помощник прокурора Обоянского района Пашкова Т.А. </w:t>
      </w:r>
    </w:p>
    <w:p w:rsidR="00A51BC7" w:rsidRPr="001339DB" w:rsidRDefault="00A51BC7" w:rsidP="00A5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BC7" w:rsidRPr="001339DB" w:rsidRDefault="00A51BC7" w:rsidP="00A5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BC7" w:rsidRPr="001339DB" w:rsidRDefault="00A51BC7" w:rsidP="00A5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BC7" w:rsidRPr="001339DB" w:rsidRDefault="00A51BC7" w:rsidP="00A5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BC7" w:rsidRPr="001339DB" w:rsidRDefault="00A51BC7" w:rsidP="00A5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BC7" w:rsidRPr="001339DB" w:rsidRDefault="00A51BC7" w:rsidP="00A5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BC7" w:rsidRPr="001339DB" w:rsidRDefault="00A51BC7" w:rsidP="00A5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BC7" w:rsidRPr="001339DB" w:rsidRDefault="00A51BC7" w:rsidP="00A5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BC7" w:rsidRPr="001339DB" w:rsidRDefault="00A51BC7" w:rsidP="00A5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BC7" w:rsidRPr="001339DB" w:rsidRDefault="00A51BC7" w:rsidP="00A5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BC7" w:rsidRPr="001339DB" w:rsidRDefault="00A51BC7" w:rsidP="00A5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BC7" w:rsidRDefault="00A51BC7" w:rsidP="00A5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BC7" w:rsidRDefault="00A51BC7" w:rsidP="00A5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BC7" w:rsidRDefault="00A51BC7" w:rsidP="00A5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BC7" w:rsidRDefault="00A51BC7" w:rsidP="00A5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BC7" w:rsidRDefault="00A51BC7" w:rsidP="00A5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BC7" w:rsidRDefault="00A51BC7" w:rsidP="00A5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BC7" w:rsidRDefault="00A51BC7" w:rsidP="00A5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BC7" w:rsidRDefault="00A51BC7" w:rsidP="00A5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BC7" w:rsidRDefault="00A51BC7" w:rsidP="00A5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BC7" w:rsidRPr="001339DB" w:rsidRDefault="00A51BC7" w:rsidP="00A5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BC7" w:rsidRPr="001339DB" w:rsidRDefault="00A51BC7" w:rsidP="00A5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BC7" w:rsidRPr="001339DB" w:rsidRDefault="00A51BC7" w:rsidP="00A5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BC7" w:rsidRPr="001339DB" w:rsidRDefault="00A51BC7" w:rsidP="00A5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BC7" w:rsidRPr="001339DB" w:rsidRDefault="00A51BC7" w:rsidP="00A5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BC7" w:rsidRPr="005B40F4" w:rsidRDefault="00A51BC7" w:rsidP="00A51B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0F4">
        <w:rPr>
          <w:rFonts w:ascii="Times New Roman" w:hAnsi="Times New Roman" w:cs="Times New Roman"/>
          <w:b/>
          <w:sz w:val="24"/>
          <w:szCs w:val="24"/>
        </w:rPr>
        <w:t>Внесены изменения в Правила проведения технического осмотра транспортных средств</w:t>
      </w:r>
    </w:p>
    <w:p w:rsidR="00A51BC7" w:rsidRPr="001339DB" w:rsidRDefault="00A51BC7" w:rsidP="00A5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9DB">
        <w:rPr>
          <w:rFonts w:ascii="Times New Roman" w:hAnsi="Times New Roman" w:cs="Times New Roman"/>
          <w:sz w:val="24"/>
          <w:szCs w:val="24"/>
        </w:rPr>
        <w:t>Постановлением Правительства РФ от 30.09.2019 № 1276 внесены изменения в Правила проведения технического осмотра транспортных средств.</w:t>
      </w:r>
    </w:p>
    <w:p w:rsidR="00A51BC7" w:rsidRPr="001339DB" w:rsidRDefault="00A51BC7" w:rsidP="00A5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9DB">
        <w:rPr>
          <w:rFonts w:ascii="Times New Roman" w:hAnsi="Times New Roman" w:cs="Times New Roman"/>
          <w:sz w:val="24"/>
          <w:szCs w:val="24"/>
        </w:rPr>
        <w:t>С 1 ноября 2019 года в технический осмотр транспортных средств для перевозки пассажиров и грузов будет включаться проверка наличия тахографа и его состояние.</w:t>
      </w:r>
    </w:p>
    <w:p w:rsidR="00A51BC7" w:rsidRPr="001339DB" w:rsidRDefault="00A51BC7" w:rsidP="00A5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9DB">
        <w:rPr>
          <w:rFonts w:ascii="Times New Roman" w:hAnsi="Times New Roman" w:cs="Times New Roman"/>
          <w:sz w:val="24"/>
          <w:szCs w:val="24"/>
        </w:rPr>
        <w:t>Предусмотрено проведение проверок выполнения требований, касающихся наличия тахографа или контрольного устройства (тахографа) регистрации режима труда и отдыха водителей транспортных средств.</w:t>
      </w:r>
    </w:p>
    <w:p w:rsidR="00A51BC7" w:rsidRPr="001339DB" w:rsidRDefault="00A51BC7" w:rsidP="00A5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9DB">
        <w:rPr>
          <w:rFonts w:ascii="Times New Roman" w:hAnsi="Times New Roman" w:cs="Times New Roman"/>
          <w:sz w:val="24"/>
          <w:szCs w:val="24"/>
        </w:rPr>
        <w:t>На транспортном средстве, оснащенном контрольным устройством (тахографом), либо на самом контрольном устройстве (тахографе) должна быть размещена установочная табличка с информацией о характеристическом коэффициенте транспортного средства и дате его определения, об эффективной окружност</w:t>
      </w:r>
      <w:r>
        <w:rPr>
          <w:rFonts w:ascii="Times New Roman" w:hAnsi="Times New Roman" w:cs="Times New Roman"/>
          <w:sz w:val="24"/>
          <w:szCs w:val="24"/>
        </w:rPr>
        <w:t>и шин колес и дате их измерения, сообщил помощник прокурора Обоянского района Никольский П.Н.</w:t>
      </w:r>
    </w:p>
    <w:p w:rsidR="00A51BC7" w:rsidRPr="001339DB" w:rsidRDefault="00A51BC7" w:rsidP="00A5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BC7" w:rsidRPr="001339DB" w:rsidRDefault="00A51BC7" w:rsidP="00A5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BC7" w:rsidRPr="001339DB" w:rsidRDefault="00A51BC7" w:rsidP="00A5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BC7" w:rsidRPr="001339DB" w:rsidRDefault="00A51BC7" w:rsidP="00A5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BC7" w:rsidRPr="001339DB" w:rsidRDefault="00A51BC7" w:rsidP="00A5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BC7" w:rsidRPr="001339DB" w:rsidRDefault="00A51BC7" w:rsidP="00A5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BC7" w:rsidRDefault="00A51BC7" w:rsidP="00A51BC7"/>
    <w:p w:rsidR="00A51BC7" w:rsidRDefault="00A51BC7" w:rsidP="00A51BC7"/>
    <w:p w:rsidR="00A51BC7" w:rsidRDefault="00A51BC7" w:rsidP="00A51BC7"/>
    <w:p w:rsidR="00A51BC7" w:rsidRDefault="00A51BC7" w:rsidP="00A51BC7"/>
    <w:p w:rsidR="00A51BC7" w:rsidRDefault="00A51BC7" w:rsidP="00A51BC7"/>
    <w:p w:rsidR="00A51BC7" w:rsidRDefault="00A51BC7" w:rsidP="00A51BC7"/>
    <w:p w:rsidR="00A51BC7" w:rsidRDefault="00A51BC7" w:rsidP="00A51BC7"/>
    <w:p w:rsidR="00A51BC7" w:rsidRDefault="00A51BC7" w:rsidP="00A51BC7"/>
    <w:p w:rsidR="00A51BC7" w:rsidRDefault="00A51BC7" w:rsidP="00A51BC7"/>
    <w:p w:rsidR="00A51BC7" w:rsidRDefault="00A51BC7" w:rsidP="00A51BC7"/>
    <w:p w:rsidR="00A51BC7" w:rsidRDefault="00A51BC7" w:rsidP="00A51BC7"/>
    <w:p w:rsidR="00A51BC7" w:rsidRDefault="00A51BC7" w:rsidP="00A51BC7"/>
    <w:p w:rsidR="00A51BC7" w:rsidRDefault="00A51BC7" w:rsidP="00A51BC7"/>
    <w:p w:rsidR="00A51BC7" w:rsidRDefault="00A51BC7" w:rsidP="00A51BC7"/>
    <w:p w:rsidR="00A51BC7" w:rsidRDefault="00A51BC7" w:rsidP="00A51BC7"/>
    <w:p w:rsidR="00A51BC7" w:rsidRDefault="00A51BC7" w:rsidP="00A51BC7"/>
    <w:p w:rsidR="00A51BC7" w:rsidRDefault="00A51BC7" w:rsidP="00A51BC7"/>
    <w:p w:rsidR="00A51BC7" w:rsidRDefault="00A51BC7" w:rsidP="00A51BC7"/>
    <w:p w:rsidR="00A51BC7" w:rsidRDefault="00A51BC7" w:rsidP="00A51BC7"/>
    <w:p w:rsidR="00A51BC7" w:rsidRPr="00A96929" w:rsidRDefault="00A51BC7" w:rsidP="00A51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BC7" w:rsidRPr="00A96929" w:rsidRDefault="00A51BC7" w:rsidP="00A51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29">
        <w:rPr>
          <w:rFonts w:ascii="Times New Roman" w:hAnsi="Times New Roman" w:cs="Times New Roman"/>
          <w:b/>
          <w:bCs/>
          <w:sz w:val="24"/>
          <w:szCs w:val="24"/>
        </w:rPr>
        <w:t>Продлена "дачная амнистия"</w:t>
      </w:r>
    </w:p>
    <w:p w:rsidR="00A51BC7" w:rsidRPr="00A96929" w:rsidRDefault="00A51BC7" w:rsidP="00A51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29">
        <w:rPr>
          <w:rFonts w:ascii="Times New Roman" w:hAnsi="Times New Roman" w:cs="Times New Roman"/>
          <w:sz w:val="24"/>
          <w:szCs w:val="24"/>
        </w:rPr>
        <w:t xml:space="preserve">Согласно Федеральному </w:t>
      </w:r>
      <w:hyperlink r:id="rId4" w:history="1">
        <w:r w:rsidRPr="00A9692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96929">
        <w:rPr>
          <w:rFonts w:ascii="Times New Roman" w:hAnsi="Times New Roman" w:cs="Times New Roman"/>
          <w:sz w:val="24"/>
          <w:szCs w:val="24"/>
        </w:rPr>
        <w:t>у от 02.08.2019 N 267-ФЗ"О внесении изменений в отдельные законодательные акты Российской Федерации» до 1 марта 2022 года члены некоммерческих организаций, созданных до 1 января 2019 года для ведения садоводства, огородничества или дачного хозяйства, и члены садоводческих или огороднических некоммерческих товариществ, созданных путем реорганизации таких некоммерческих организаций, имеют право независимо от даты вступления в члены указанных некоммерческих организаций приобрести земельный участок, предназначенный для ведения садоводства, огородничества или дачного хозяйства, без проведения торгов в собственность бесплатно. До 1 марта 2021 года будет допускаться осуществление государственного кадастрового учета и (или) государственной регистрации прав на жилой или садовый дом, созданный на земельном участке, предназначенном для ведения гражданами садоводства, на основании только технического плана и правоустанавливающего документа на земельный участок, если в ЕГРН не зарегистрировано право заявителя на земельный участок, на котором расположен указанный объект недвижимости.</w:t>
      </w:r>
    </w:p>
    <w:p w:rsidR="00A51BC7" w:rsidRPr="00A96929" w:rsidRDefault="00A51BC7" w:rsidP="00A51BC7">
      <w:pPr>
        <w:rPr>
          <w:rFonts w:ascii="Times New Roman" w:hAnsi="Times New Roman" w:cs="Times New Roman"/>
          <w:sz w:val="24"/>
          <w:szCs w:val="24"/>
        </w:rPr>
      </w:pPr>
      <w:r w:rsidRPr="00A96929">
        <w:rPr>
          <w:rFonts w:ascii="Times New Roman" w:hAnsi="Times New Roman" w:cs="Times New Roman"/>
          <w:sz w:val="24"/>
          <w:szCs w:val="24"/>
        </w:rPr>
        <w:t>Кроме того, снимается ограничение срока, в течение которого допускается возможность установления субъектами РФ предельных максимальных и минимальных цен (тарифов, расценок, ставок и т.п.) кадастровых работ, выполняемых в отношении земельных участков, предназначенных для ведения личного подсобного хозяйства, садоводства, огородничества, ИЖС, индивидуального гаражного строительства, и расположенных на таких земельных</w:t>
      </w:r>
      <w:r>
        <w:rPr>
          <w:rFonts w:ascii="Times New Roman" w:hAnsi="Times New Roman" w:cs="Times New Roman"/>
          <w:sz w:val="24"/>
          <w:szCs w:val="24"/>
        </w:rPr>
        <w:t xml:space="preserve"> участках объектов недвижимости, </w:t>
      </w:r>
      <w:r w:rsidRPr="00A96929">
        <w:rPr>
          <w:rFonts w:ascii="Times New Roman" w:hAnsi="Times New Roman" w:cs="Times New Roman"/>
          <w:sz w:val="24"/>
          <w:szCs w:val="24"/>
        </w:rPr>
        <w:t>сообщил помощник прокурора Обоянского района Никольский П.Н.</w:t>
      </w:r>
    </w:p>
    <w:p w:rsidR="00A51BC7" w:rsidRPr="00A96929" w:rsidRDefault="00A51BC7" w:rsidP="00A51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BC7" w:rsidRDefault="00A51BC7" w:rsidP="00A51BC7">
      <w:pPr>
        <w:rPr>
          <w:rFonts w:ascii="Times New Roman" w:hAnsi="Times New Roman" w:cs="Times New Roman"/>
          <w:sz w:val="28"/>
          <w:szCs w:val="28"/>
        </w:rPr>
      </w:pPr>
    </w:p>
    <w:p w:rsidR="00A51BC7" w:rsidRDefault="00A51BC7" w:rsidP="00A51BC7"/>
    <w:p w:rsidR="00A51BC7" w:rsidRDefault="00A51BC7" w:rsidP="00A51BC7"/>
    <w:p w:rsidR="00A51BC7" w:rsidRDefault="00A51BC7" w:rsidP="00A51BC7"/>
    <w:p w:rsidR="00A51BC7" w:rsidRDefault="00A51BC7" w:rsidP="00A51BC7"/>
    <w:p w:rsidR="00A51BC7" w:rsidRDefault="00A51BC7" w:rsidP="00A51BC7"/>
    <w:p w:rsidR="00A51BC7" w:rsidRDefault="00A51BC7" w:rsidP="00A51BC7"/>
    <w:p w:rsidR="00A51BC7" w:rsidRDefault="00A51BC7" w:rsidP="00A51BC7"/>
    <w:p w:rsidR="00A51BC7" w:rsidRDefault="00A51BC7" w:rsidP="00A51BC7"/>
    <w:p w:rsidR="00A51BC7" w:rsidRDefault="00A51BC7" w:rsidP="00A51BC7"/>
    <w:p w:rsidR="00A51BC7" w:rsidRDefault="00A51BC7" w:rsidP="00A51BC7"/>
    <w:p w:rsidR="00A51BC7" w:rsidRDefault="00A51BC7" w:rsidP="00A51BC7"/>
    <w:p w:rsidR="00A51BC7" w:rsidRDefault="00A51BC7" w:rsidP="00A51BC7"/>
    <w:p w:rsidR="00A51BC7" w:rsidRDefault="00A51BC7" w:rsidP="00A51BC7"/>
    <w:p w:rsidR="00A51BC7" w:rsidRDefault="00A51BC7" w:rsidP="00A51BC7"/>
    <w:p w:rsidR="005E5BF1" w:rsidRDefault="005E5BF1">
      <w:bookmarkStart w:id="0" w:name="_GoBack"/>
      <w:bookmarkEnd w:id="0"/>
    </w:p>
    <w:sectPr w:rsidR="005E5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F1C"/>
    <w:rsid w:val="005E5BF1"/>
    <w:rsid w:val="00A51BC7"/>
    <w:rsid w:val="00DB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B1BE3-3447-4B55-AD7B-C4D89CD8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DE0376FAE6F0EF5D1FF2E4CF416212B0F5572000B965C99B2C852E490A162797C024F5D1100D0A53465647313j40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4029</Characters>
  <Application>Microsoft Office Word</Application>
  <DocSecurity>0</DocSecurity>
  <Lines>33</Lines>
  <Paragraphs>9</Paragraphs>
  <ScaleCrop>false</ScaleCrop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Гуфельд Виктория Владимировна</dc:creator>
  <cp:keywords/>
  <dc:description/>
  <cp:lastModifiedBy>Гуфельд Виктория Владимировна</cp:lastModifiedBy>
  <cp:revision>2</cp:revision>
  <dcterms:created xsi:type="dcterms:W3CDTF">2019-12-24T19:34:00Z</dcterms:created>
  <dcterms:modified xsi:type="dcterms:W3CDTF">2019-12-24T19:34:00Z</dcterms:modified>
</cp:coreProperties>
</file>