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D0" w:rsidRDefault="004979D0" w:rsidP="00497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ГЛАВА УСЛАНСКОГО СЕЛЬСОВЕТА</w:t>
      </w:r>
      <w:r>
        <w:rPr>
          <w:b/>
          <w:sz w:val="28"/>
          <w:szCs w:val="28"/>
        </w:rPr>
        <w:br/>
        <w:t>ОБОЯНСКОГО РАЙОНА КУРСКОЙ ОБЛАСТИ</w:t>
      </w:r>
    </w:p>
    <w:p w:rsidR="004979D0" w:rsidRDefault="004979D0" w:rsidP="004979D0">
      <w:pPr>
        <w:jc w:val="center"/>
      </w:pPr>
      <w:r>
        <w:t xml:space="preserve">306235, Курская область, </w:t>
      </w:r>
      <w:proofErr w:type="spellStart"/>
      <w:r>
        <w:t>Обоянский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сланка</w:t>
      </w:r>
      <w:proofErr w:type="spellEnd"/>
    </w:p>
    <w:p w:rsidR="004979D0" w:rsidRDefault="004979D0" w:rsidP="004979D0">
      <w:pPr>
        <w:jc w:val="center"/>
      </w:pPr>
      <w:r>
        <w:t>Т. 3-36-34, факс 3-36-18</w:t>
      </w:r>
    </w:p>
    <w:p w:rsidR="004979D0" w:rsidRDefault="004979D0" w:rsidP="004979D0">
      <w:pPr>
        <w:jc w:val="both"/>
      </w:pPr>
      <w:r>
        <w:t>______________________________________________________________________</w:t>
      </w:r>
    </w:p>
    <w:p w:rsidR="004979D0" w:rsidRDefault="004979D0" w:rsidP="004979D0">
      <w:pPr>
        <w:jc w:val="center"/>
        <w:rPr>
          <w:b/>
          <w:sz w:val="28"/>
          <w:szCs w:val="28"/>
        </w:rPr>
      </w:pPr>
    </w:p>
    <w:p w:rsidR="004979D0" w:rsidRDefault="004979D0" w:rsidP="00497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79D0" w:rsidRDefault="004979D0" w:rsidP="004979D0">
      <w:pPr>
        <w:jc w:val="center"/>
        <w:rPr>
          <w:b/>
          <w:sz w:val="28"/>
          <w:szCs w:val="28"/>
        </w:rPr>
      </w:pPr>
    </w:p>
    <w:p w:rsidR="004979D0" w:rsidRDefault="004979D0" w:rsidP="004979D0">
      <w:pPr>
        <w:jc w:val="both"/>
        <w:rPr>
          <w:sz w:val="28"/>
          <w:szCs w:val="28"/>
        </w:rPr>
      </w:pPr>
      <w:r>
        <w:rPr>
          <w:sz w:val="28"/>
          <w:szCs w:val="28"/>
        </w:rPr>
        <w:t>от 12 декабря 2013 года №  90</w:t>
      </w:r>
    </w:p>
    <w:p w:rsidR="004979D0" w:rsidRDefault="004979D0" w:rsidP="004979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</w:t>
      </w:r>
      <w:proofErr w:type="spellEnd"/>
    </w:p>
    <w:p w:rsidR="004979D0" w:rsidRDefault="004979D0" w:rsidP="004979D0">
      <w:pPr>
        <w:pStyle w:val="a4"/>
        <w:rPr>
          <w:b/>
          <w:sz w:val="36"/>
          <w:szCs w:val="36"/>
        </w:rPr>
      </w:pPr>
    </w:p>
    <w:p w:rsidR="004979D0" w:rsidRDefault="004979D0" w:rsidP="004979D0">
      <w:pPr>
        <w:suppressAutoHyphens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979D0" w:rsidRDefault="004979D0" w:rsidP="004979D0">
      <w:pPr>
        <w:suppressAutoHyphens/>
        <w:jc w:val="both"/>
        <w:rPr>
          <w:bCs/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Усланского</w:t>
      </w:r>
      <w:proofErr w:type="spellEnd"/>
      <w:r>
        <w:rPr>
          <w:b/>
          <w:bCs/>
          <w:sz w:val="28"/>
          <w:szCs w:val="28"/>
        </w:rPr>
        <w:t xml:space="preserve"> сельсовета и членов их семей на официальном сайте   </w:t>
      </w:r>
      <w:proofErr w:type="spellStart"/>
      <w:r>
        <w:rPr>
          <w:b/>
          <w:bCs/>
          <w:sz w:val="28"/>
          <w:szCs w:val="28"/>
        </w:rPr>
        <w:t>Усланского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Обоянского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и предоставления этих сведений средствам массовой информации для опубликования</w:t>
      </w:r>
    </w:p>
    <w:p w:rsidR="004979D0" w:rsidRDefault="004979D0" w:rsidP="004979D0">
      <w:pPr>
        <w:suppressAutoHyphens/>
        <w:ind w:firstLine="540"/>
        <w:jc w:val="both"/>
        <w:rPr>
          <w:b/>
          <w:sz w:val="20"/>
          <w:szCs w:val="20"/>
        </w:rPr>
      </w:pP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8 июля 2013 года № 613 "Вопросы противодействия коррупции" 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9D0" w:rsidRPr="00BE0F58" w:rsidRDefault="004979D0" w:rsidP="004979D0">
      <w:pPr>
        <w:suppressAutoHyphens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5" w:anchor="Par40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и членов их семей на официальном сайте 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lastRenderedPageBreak/>
        <w:t>Курской области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(Каменевой Г.М.)  при размещении сведений о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муниципальных служащих 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и членов их семей на официальном сайте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Курской области и предоставления этих сведений средствам массовой информации для опубликования </w:t>
      </w:r>
      <w:r>
        <w:rPr>
          <w:sz w:val="28"/>
          <w:szCs w:val="28"/>
        </w:rPr>
        <w:t xml:space="preserve">руководствоваться прилагаемым </w:t>
      </w:r>
      <w:hyperlink r:id="rId6" w:anchor="Par40" w:history="1">
        <w:r>
          <w:rPr>
            <w:rStyle w:val="a3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лиц, замещающих должности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и членов их семей на официальном сайте 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.</w:t>
      </w:r>
    </w:p>
    <w:p w:rsidR="004979D0" w:rsidRDefault="004979D0" w:rsidP="004979D0">
      <w:pPr>
        <w:suppressAutoHyphens/>
        <w:ind w:firstLine="567"/>
        <w:jc w:val="both"/>
        <w:rPr>
          <w:rFonts w:eastAsia="Arial CYR" w:cs="Arial CYR"/>
          <w:color w:val="333333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hyperlink r:id="rId7" w:history="1">
        <w:r>
          <w:rPr>
            <w:rStyle w:val="a3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 </w:t>
      </w:r>
      <w:r>
        <w:rPr>
          <w:sz w:val="28"/>
        </w:rPr>
        <w:t xml:space="preserve">от  15.  01.  2013    №  7 «Об утверждении </w:t>
      </w:r>
      <w:hyperlink r:id="rId8" w:history="1">
        <w:r>
          <w:rPr>
            <w:rStyle w:val="a3"/>
            <w:color w:val="333333"/>
            <w:sz w:val="28"/>
            <w:szCs w:val="28"/>
          </w:rPr>
          <w:t>Порядк</w:t>
        </w:r>
      </w:hyperlink>
      <w:r>
        <w:rPr>
          <w:color w:val="333333"/>
          <w:sz w:val="28"/>
          <w:szCs w:val="28"/>
        </w:rPr>
        <w:t>а</w:t>
      </w:r>
      <w:r>
        <w:rPr>
          <w:rFonts w:eastAsia="Arial CYR" w:cs="Arial CYR"/>
          <w:color w:val="333333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rFonts w:eastAsia="Arial CYR" w:cs="Arial CYR"/>
          <w:color w:val="333333"/>
          <w:sz w:val="28"/>
          <w:szCs w:val="28"/>
        </w:rPr>
        <w:t>Усланского</w:t>
      </w:r>
      <w:proofErr w:type="spellEnd"/>
      <w:r>
        <w:rPr>
          <w:rFonts w:eastAsia="Arial CYR" w:cs="Arial CYR"/>
          <w:color w:val="333333"/>
          <w:sz w:val="28"/>
          <w:szCs w:val="28"/>
        </w:rPr>
        <w:t xml:space="preserve"> сельсовета, и членов их семей на официальном сайте </w:t>
      </w:r>
      <w:proofErr w:type="spellStart"/>
      <w:r>
        <w:rPr>
          <w:rFonts w:eastAsia="Arial CYR" w:cs="Arial CYR"/>
          <w:color w:val="333333"/>
          <w:sz w:val="28"/>
          <w:szCs w:val="28"/>
        </w:rPr>
        <w:t>Усланского</w:t>
      </w:r>
      <w:proofErr w:type="spellEnd"/>
      <w:r>
        <w:rPr>
          <w:rFonts w:eastAsia="Arial CYR" w:cs="Arial CYR"/>
          <w:color w:val="333333"/>
          <w:sz w:val="28"/>
          <w:szCs w:val="28"/>
        </w:rPr>
        <w:t xml:space="preserve"> сельсовета в сети Интернет  и предоставления этих сведений средствам массовой информации для опубликования» </w:t>
      </w:r>
      <w:proofErr w:type="gramStart"/>
      <w:r>
        <w:rPr>
          <w:rFonts w:eastAsia="Arial CYR" w:cs="Arial CYR"/>
          <w:color w:val="333333"/>
          <w:sz w:val="28"/>
          <w:szCs w:val="28"/>
        </w:rPr>
        <w:t xml:space="preserve">( </w:t>
      </w:r>
      <w:proofErr w:type="gramEnd"/>
      <w:r>
        <w:rPr>
          <w:rFonts w:eastAsia="Arial CYR" w:cs="Arial CYR"/>
          <w:color w:val="333333"/>
          <w:sz w:val="28"/>
          <w:szCs w:val="28"/>
        </w:rPr>
        <w:t>с последующими изменениями и дополнениями).</w:t>
      </w:r>
    </w:p>
    <w:p w:rsidR="004979D0" w:rsidRDefault="004979D0" w:rsidP="004979D0">
      <w:pPr>
        <w:suppressAutoHyphens/>
        <w:ind w:firstLine="426"/>
        <w:jc w:val="both"/>
        <w:rPr>
          <w:rFonts w:cs="Times New Roman"/>
          <w:sz w:val="28"/>
          <w:szCs w:val="28"/>
        </w:rPr>
      </w:pPr>
      <w:r>
        <w:rPr>
          <w:rFonts w:eastAsia="Arial CYR" w:cs="Arial CYR"/>
          <w:color w:val="333333"/>
          <w:sz w:val="28"/>
          <w:szCs w:val="28"/>
        </w:rPr>
        <w:t xml:space="preserve">5. Постановление </w:t>
      </w:r>
      <w:r>
        <w:rPr>
          <w:sz w:val="28"/>
          <w:szCs w:val="28"/>
        </w:rPr>
        <w:t xml:space="preserve">подлежит размещению на </w:t>
      </w:r>
      <w:r>
        <w:rPr>
          <w:bCs/>
          <w:sz w:val="28"/>
          <w:szCs w:val="28"/>
        </w:rPr>
        <w:t xml:space="preserve">официальном сайте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в сети Интернет</w:t>
      </w:r>
      <w:r>
        <w:rPr>
          <w:sz w:val="28"/>
          <w:szCs w:val="28"/>
        </w:rPr>
        <w:t>.</w:t>
      </w:r>
    </w:p>
    <w:p w:rsidR="004979D0" w:rsidRDefault="004979D0" w:rsidP="004979D0">
      <w:pPr>
        <w:suppressAutoHyphens/>
        <w:ind w:firstLine="425"/>
        <w:jc w:val="both"/>
        <w:rPr>
          <w:rFonts w:eastAsia="Arial CYR" w:cs="Arial CYR"/>
          <w:color w:val="333333"/>
          <w:sz w:val="28"/>
          <w:szCs w:val="28"/>
        </w:rPr>
      </w:pPr>
      <w:r>
        <w:rPr>
          <w:rFonts w:eastAsia="Arial CYR" w:cs="Arial CYR"/>
          <w:color w:val="333333"/>
          <w:sz w:val="28"/>
          <w:szCs w:val="28"/>
        </w:rPr>
        <w:t>6. Контроль исполнения настоящего постановления</w:t>
      </w:r>
      <w:r>
        <w:rPr>
          <w:color w:val="333333"/>
          <w:sz w:val="28"/>
          <w:szCs w:val="28"/>
        </w:rPr>
        <w:t xml:space="preserve"> возложить на заместителя главы </w:t>
      </w:r>
      <w:proofErr w:type="spellStart"/>
      <w:r>
        <w:rPr>
          <w:color w:val="333333"/>
          <w:sz w:val="28"/>
          <w:szCs w:val="28"/>
        </w:rPr>
        <w:t>Усланского</w:t>
      </w:r>
      <w:proofErr w:type="spellEnd"/>
      <w:r>
        <w:rPr>
          <w:color w:val="333333"/>
          <w:sz w:val="28"/>
          <w:szCs w:val="28"/>
        </w:rPr>
        <w:t xml:space="preserve"> сельсовета Каменеву Г.М.</w:t>
      </w:r>
    </w:p>
    <w:p w:rsidR="004979D0" w:rsidRDefault="004979D0" w:rsidP="004979D0">
      <w:pPr>
        <w:suppressAutoHyphens/>
        <w:ind w:firstLine="42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ind w:firstLine="708"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сельсовета:                           В.И.Образцов</w:t>
      </w: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9D0" w:rsidRDefault="004979D0" w:rsidP="00497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jc w:val="both"/>
      </w:pPr>
      <w:r>
        <w:t xml:space="preserve"> </w:t>
      </w:r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Усланского</w:t>
      </w:r>
      <w:proofErr w:type="spellEnd"/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от 12.12.2013 № 90</w:t>
      </w:r>
    </w:p>
    <w:p w:rsidR="004979D0" w:rsidRDefault="004979D0" w:rsidP="004979D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4979D0" w:rsidRDefault="004979D0" w:rsidP="004979D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и членов их семей на официальном сайте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Курской области и предоставления этих сведений средствам массовой информации для опубликования</w:t>
      </w:r>
    </w:p>
    <w:p w:rsidR="004979D0" w:rsidRDefault="004979D0" w:rsidP="004979D0">
      <w:pPr>
        <w:suppressAutoHyphens/>
        <w:jc w:val="both"/>
        <w:rPr>
          <w:sz w:val="28"/>
          <w:szCs w:val="28"/>
        </w:rPr>
      </w:pP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заместителя главы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 по размещению сведений о доходах, расходах, об имуществе и обязательствах имущественного характера лиц, замещающих должности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(далее - сведения о доходах, расходах, об имуществе и обязательствах имущественного характера) </w:t>
      </w:r>
      <w:r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сельсовета» Курской области </w:t>
      </w:r>
      <w:r>
        <w:rPr>
          <w:sz w:val="28"/>
          <w:szCs w:val="28"/>
        </w:rPr>
        <w:t xml:space="preserve"> в информационно-коммуникационной сети "Интернет</w:t>
      </w:r>
      <w:proofErr w:type="gramEnd"/>
      <w:r>
        <w:rPr>
          <w:sz w:val="28"/>
          <w:szCs w:val="28"/>
        </w:rPr>
        <w:t>" (далее - официальный сайт)</w:t>
      </w:r>
      <w:r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перечень объектов недвижимого имущества, принадлежащих лицу, замещающему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lastRenderedPageBreak/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супруге (супругу) и несовершеннолетним детям;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лица, замещающего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супруги (супруга) и несовершеннолетних детей;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proofErr w:type="gramEnd"/>
      <w:r>
        <w:rPr>
          <w:sz w:val="28"/>
          <w:szCs w:val="28"/>
        </w:rPr>
        <w:t>), и его супруги (супруга) за три последних года, предшествующих совершению сделки.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9" w:anchor="Par5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lastRenderedPageBreak/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);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супруги (супруга), детей и иных членов семьи;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его супруге (супругу), детям, иным членам семьи на праве собственности или находящихся в их пользовании;</w:t>
      </w:r>
      <w:proofErr w:type="gramEnd"/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лицом, замещающим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sz w:val="28"/>
          <w:szCs w:val="28"/>
        </w:rPr>
        <w:t xml:space="preserve">, находятся на </w:t>
      </w:r>
      <w:r>
        <w:rPr>
          <w:sz w:val="28"/>
          <w:szCs w:val="28"/>
        </w:rPr>
        <w:lastRenderedPageBreak/>
        <w:t>официальных сайтах и ежегодно обновляются в течение 14 рабочих дней со дня истечения срока, установленного для их подачи.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5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 лицами, замещающими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), обеспечивается отделом организационной и кадровой работы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  <w:proofErr w:type="gramEnd"/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 организационной и кадровой работы 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: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</w:t>
      </w:r>
      <w:r>
        <w:rPr>
          <w:bCs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color w:val="333333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(муниципальному служащему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Усланского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Обоянского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), в отношении которого поступил запрос;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Par5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979D0" w:rsidRDefault="004979D0" w:rsidP="004979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Муниципальные служащие отдела организационной и кадровой работы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Arial CYR" w:cs="Arial CYR"/>
          <w:color w:val="333333"/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>
        <w:rPr>
          <w:sz w:val="28"/>
          <w:szCs w:val="28"/>
        </w:rPr>
        <w:t xml:space="preserve"> конфиденциальными.</w:t>
      </w:r>
    </w:p>
    <w:p w:rsidR="004979D0" w:rsidRDefault="004979D0" w:rsidP="004979D0">
      <w:pPr>
        <w:suppressAutoHyphens/>
        <w:jc w:val="both"/>
        <w:rPr>
          <w:sz w:val="20"/>
          <w:szCs w:val="20"/>
        </w:rPr>
      </w:pPr>
    </w:p>
    <w:p w:rsidR="004979D0" w:rsidRDefault="004979D0" w:rsidP="004979D0">
      <w:pPr>
        <w:suppressAutoHyphens/>
        <w:jc w:val="both"/>
      </w:pPr>
    </w:p>
    <w:p w:rsidR="004979D0" w:rsidRDefault="004979D0" w:rsidP="004979D0">
      <w:pPr>
        <w:suppressAutoHyphens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979D0" w:rsidRDefault="004979D0" w:rsidP="004979D0"/>
    <w:p w:rsidR="00540F5E" w:rsidRDefault="00540F5E"/>
    <w:sectPr w:rsidR="00540F5E" w:rsidSect="005A6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9D0"/>
    <w:rsid w:val="004979D0"/>
    <w:rsid w:val="0054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79D0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4979D0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E1A22C432804F53DD8815B66D867669AB55E1A88C6F352F86E5F4953E11111A8E4eBV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5DC2092D37D4D43604AF71D21521E2A57A89DDFD0E8AAA4FE668EFF77D564M20BF" TargetMode="External"/><Relationship Id="rId12" Type="http://schemas.openxmlformats.org/officeDocument/2006/relationships/hyperlink" Target="file:///C:\Users\&#1055;&#1086;&#1083;&#1100;&#1079;&#1086;&#1074;&#1072;&#1090;&#1077;&#1083;&#1100;\Downloads\78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780.doc" TargetMode="External"/><Relationship Id="rId11" Type="http://schemas.openxmlformats.org/officeDocument/2006/relationships/hyperlink" Target="file:///C:\Users\&#1055;&#1086;&#1083;&#1100;&#1079;&#1086;&#1074;&#1072;&#1090;&#1077;&#1083;&#1100;\Downloads\780.doc" TargetMode="External"/><Relationship Id="rId5" Type="http://schemas.openxmlformats.org/officeDocument/2006/relationships/hyperlink" Target="file:///C:\Users\&#1055;&#1086;&#1083;&#1100;&#1079;&#1086;&#1074;&#1072;&#1090;&#1077;&#1083;&#1100;\Downloads\780.doc" TargetMode="External"/><Relationship Id="rId10" Type="http://schemas.openxmlformats.org/officeDocument/2006/relationships/hyperlink" Target="file:///C:\Users\&#1055;&#1086;&#1083;&#1100;&#1079;&#1086;&#1074;&#1072;&#1090;&#1077;&#1083;&#1100;\Downloads\780.doc" TargetMode="External"/><Relationship Id="rId4" Type="http://schemas.openxmlformats.org/officeDocument/2006/relationships/hyperlink" Target="consultantplus://offline/ref=38A5DC2092D37D4D436054FA0B4D08122C58FE99DEDCE3FBFAA13DD3A87EDF336C960B928A5B6033MC02F" TargetMode="External"/><Relationship Id="rId9" Type="http://schemas.openxmlformats.org/officeDocument/2006/relationships/hyperlink" Target="file:///C:\Users\&#1055;&#1086;&#1083;&#1100;&#1079;&#1086;&#1074;&#1072;&#1090;&#1077;&#1083;&#1100;\Downloads\78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2013-12-16T12:48:00Z</dcterms:created>
  <dcterms:modified xsi:type="dcterms:W3CDTF">2013-12-16T12:48:00Z</dcterms:modified>
</cp:coreProperties>
</file>