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204FB4B" wp14:editId="04293A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86C05" w:rsidRPr="00F86C05" w:rsidRDefault="00F86C05" w:rsidP="00F3589A">
      <w:pPr>
        <w:spacing w:line="360" w:lineRule="auto"/>
        <w:jc w:val="center"/>
        <w:rPr>
          <w:b/>
          <w:bCs/>
          <w:kern w:val="36"/>
          <w:sz w:val="28"/>
          <w:szCs w:val="28"/>
          <w:lang w:eastAsia="ru-RU"/>
        </w:rPr>
      </w:pPr>
      <w:r w:rsidRPr="00F86C05">
        <w:rPr>
          <w:b/>
          <w:bCs/>
          <w:kern w:val="36"/>
          <w:sz w:val="28"/>
          <w:szCs w:val="28"/>
          <w:lang w:eastAsia="ru-RU"/>
        </w:rPr>
        <w:t>Работодатели Курской области получают субсидии за трудоустройство граждан, состоящих на учете в центрах занятости населения</w:t>
      </w:r>
    </w:p>
    <w:p w:rsidR="00F86C05" w:rsidRPr="00F86C05" w:rsidRDefault="00203065" w:rsidP="00F86C05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начала действия Постановления Правительства</w:t>
      </w:r>
      <w:r w:rsidR="00F358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№362 от 13.03.2021 года </w:t>
      </w:r>
      <w:r w:rsidR="00F86C05" w:rsidRPr="00F86C05">
        <w:rPr>
          <w:sz w:val="28"/>
          <w:szCs w:val="28"/>
          <w:lang w:eastAsia="ru-RU"/>
        </w:rPr>
        <w:t>Отделение Социального фонда России по Курской области направило более 7,8 миллио</w:t>
      </w:r>
      <w:r w:rsidR="00F3589A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</w:t>
      </w:r>
      <w:r w:rsidR="00F86C05" w:rsidRPr="00F86C05">
        <w:rPr>
          <w:sz w:val="28"/>
          <w:szCs w:val="28"/>
          <w:lang w:eastAsia="ru-RU"/>
        </w:rPr>
        <w:t xml:space="preserve"> рублей работодателям за трудоустройство граждан, состоящих на учете в центрах занятости населения</w:t>
      </w:r>
      <w:r>
        <w:rPr>
          <w:sz w:val="28"/>
          <w:szCs w:val="28"/>
          <w:lang w:eastAsia="ru-RU"/>
        </w:rPr>
        <w:t>, в том числе в 2023 году – более 1,7 миллиона рублей.</w:t>
      </w:r>
    </w:p>
    <w:p w:rsidR="00F86C05" w:rsidRPr="00F86C05" w:rsidRDefault="00F86C05" w:rsidP="00F86C05">
      <w:pPr>
        <w:spacing w:before="100" w:beforeAutospacing="1" w:after="100" w:afterAutospacing="1"/>
        <w:jc w:val="both"/>
        <w:rPr>
          <w:b/>
          <w:sz w:val="28"/>
          <w:szCs w:val="28"/>
          <w:lang w:eastAsia="ru-RU"/>
        </w:rPr>
      </w:pPr>
      <w:r w:rsidRPr="00F86C05">
        <w:rPr>
          <w:i/>
          <w:sz w:val="28"/>
          <w:szCs w:val="28"/>
          <w:lang w:eastAsia="ru-RU"/>
        </w:rPr>
        <w:t xml:space="preserve">«Субсидирование действует в рамках Постановления Правительства </w:t>
      </w:r>
      <w:r w:rsidR="00F3589A">
        <w:rPr>
          <w:i/>
          <w:sz w:val="28"/>
          <w:szCs w:val="28"/>
          <w:lang w:eastAsia="ru-RU"/>
        </w:rPr>
        <w:t>“</w:t>
      </w:r>
      <w:r w:rsidRPr="00F86C05">
        <w:rPr>
          <w:i/>
          <w:sz w:val="28"/>
          <w:szCs w:val="28"/>
          <w:lang w:eastAsia="ru-RU"/>
        </w:rPr>
        <w:t>О государственной поддержке юридических лиц в целях стимулирования занятости отдельных категорий граждан</w:t>
      </w:r>
      <w:r w:rsidR="00F3589A">
        <w:rPr>
          <w:i/>
          <w:sz w:val="28"/>
          <w:szCs w:val="28"/>
          <w:lang w:eastAsia="ru-RU"/>
        </w:rPr>
        <w:t>”</w:t>
      </w:r>
      <w:r w:rsidRPr="00F86C05">
        <w:rPr>
          <w:i/>
          <w:sz w:val="28"/>
          <w:szCs w:val="28"/>
          <w:lang w:eastAsia="ru-RU"/>
        </w:rPr>
        <w:t xml:space="preserve">. Размер субсидии составляет три минимальных </w:t>
      </w:r>
      <w:proofErr w:type="gramStart"/>
      <w:r w:rsidRPr="00F86C05">
        <w:rPr>
          <w:i/>
          <w:sz w:val="28"/>
          <w:szCs w:val="28"/>
          <w:lang w:eastAsia="ru-RU"/>
        </w:rPr>
        <w:t>размера оплаты труда</w:t>
      </w:r>
      <w:proofErr w:type="gramEnd"/>
      <w:r w:rsidRPr="00F86C05">
        <w:rPr>
          <w:i/>
          <w:sz w:val="28"/>
          <w:szCs w:val="28"/>
          <w:lang w:eastAsia="ru-RU"/>
        </w:rPr>
        <w:t>, установленных в регионе, за каждого трудоустроенного гражданина раз в три месяца, увеличенного на сумму страховых взносов в государственные внебюджетные фонды»</w:t>
      </w:r>
      <w:r w:rsidRPr="00F86C05">
        <w:rPr>
          <w:b/>
          <w:i/>
          <w:sz w:val="28"/>
          <w:szCs w:val="28"/>
          <w:lang w:eastAsia="ru-RU"/>
        </w:rPr>
        <w:t>,</w:t>
      </w:r>
      <w:r w:rsidRPr="00F86C05">
        <w:rPr>
          <w:sz w:val="28"/>
          <w:szCs w:val="28"/>
          <w:lang w:eastAsia="ru-RU"/>
        </w:rPr>
        <w:t xml:space="preserve"> — отметила</w:t>
      </w:r>
      <w:r w:rsidRPr="00F86C05">
        <w:rPr>
          <w:b/>
          <w:sz w:val="28"/>
          <w:szCs w:val="28"/>
          <w:lang w:eastAsia="ru-RU"/>
        </w:rPr>
        <w:t xml:space="preserve"> </w:t>
      </w:r>
      <w:r w:rsidRPr="00F3589A">
        <w:rPr>
          <w:sz w:val="28"/>
          <w:szCs w:val="28"/>
          <w:lang w:eastAsia="ru-RU"/>
        </w:rPr>
        <w:t xml:space="preserve">управляющий </w:t>
      </w:r>
      <w:r w:rsidR="00F3589A" w:rsidRPr="00F3589A">
        <w:rPr>
          <w:sz w:val="28"/>
          <w:szCs w:val="28"/>
          <w:lang w:eastAsia="ru-RU"/>
        </w:rPr>
        <w:t xml:space="preserve">региональным </w:t>
      </w:r>
      <w:r w:rsidRPr="00F3589A">
        <w:rPr>
          <w:sz w:val="28"/>
          <w:szCs w:val="28"/>
          <w:lang w:eastAsia="ru-RU"/>
        </w:rPr>
        <w:t>Отделением СФР</w:t>
      </w:r>
      <w:r w:rsidRPr="00F86C05">
        <w:rPr>
          <w:b/>
          <w:sz w:val="28"/>
          <w:szCs w:val="28"/>
          <w:lang w:eastAsia="ru-RU"/>
        </w:rPr>
        <w:t xml:space="preserve"> Жанна Демьяненко.</w:t>
      </w:r>
    </w:p>
    <w:p w:rsidR="00F86C05" w:rsidRPr="00F86C05" w:rsidRDefault="00F86C05" w:rsidP="00F86C05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86C05">
        <w:rPr>
          <w:sz w:val="28"/>
          <w:szCs w:val="28"/>
          <w:lang w:eastAsia="ru-RU"/>
        </w:rPr>
        <w:t>Согласно правилам, для получения выплаты работодателю нужно направить заявление о вакансиях в службу занятости через личный кабинет единой цифровой платформы «Работа в России». Далее работодатель должен написать заявление о включении трудоустроенного гражданина в федеральную государственную информационную систему.</w:t>
      </w:r>
      <w:r w:rsidR="003E07C7">
        <w:rPr>
          <w:sz w:val="28"/>
          <w:szCs w:val="28"/>
          <w:lang w:eastAsia="ru-RU"/>
        </w:rPr>
        <w:t xml:space="preserve"> </w:t>
      </w:r>
      <w:r w:rsidRPr="00F86C05">
        <w:rPr>
          <w:sz w:val="28"/>
          <w:szCs w:val="28"/>
          <w:lang w:eastAsia="ru-RU"/>
        </w:rPr>
        <w:t>Важно отметить, что сделать это следует не ранее, чем через месяц после даты, с которой гражданин приступил к исполнению трудовых обязанностей в соответствии с договором, но не позднее 15 декабря текущего финансового года.</w:t>
      </w:r>
    </w:p>
    <w:p w:rsidR="00F86C05" w:rsidRPr="00F86C05" w:rsidRDefault="00F86C05" w:rsidP="00F86C05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86C05">
        <w:rPr>
          <w:sz w:val="28"/>
          <w:szCs w:val="28"/>
          <w:lang w:eastAsia="ru-RU"/>
        </w:rPr>
        <w:t xml:space="preserve">После получения заявления о включении в реестр </w:t>
      </w:r>
      <w:r w:rsidR="00F3589A">
        <w:rPr>
          <w:sz w:val="28"/>
          <w:szCs w:val="28"/>
          <w:lang w:eastAsia="ru-RU"/>
        </w:rPr>
        <w:t>Отделение фонда</w:t>
      </w:r>
      <w:r w:rsidRPr="00F86C05">
        <w:rPr>
          <w:sz w:val="28"/>
          <w:szCs w:val="28"/>
          <w:lang w:eastAsia="ru-RU"/>
        </w:rPr>
        <w:t xml:space="preserve"> проводит проверку работодателя и идентификацию трудоустроенных граждан, в рамках которой он запрашивает документы, подтверждающие их соответствие условиям для включения в реестр.</w:t>
      </w:r>
    </w:p>
    <w:p w:rsidR="00F41C80" w:rsidRPr="00F86C05" w:rsidRDefault="00F86C05" w:rsidP="00203065">
      <w:pPr>
        <w:spacing w:before="100" w:beforeAutospacing="1" w:after="100" w:afterAutospacing="1"/>
        <w:jc w:val="both"/>
        <w:rPr>
          <w:sz w:val="28"/>
          <w:szCs w:val="28"/>
        </w:rPr>
      </w:pPr>
      <w:r w:rsidRPr="00F86C05">
        <w:rPr>
          <w:sz w:val="28"/>
          <w:szCs w:val="28"/>
          <w:lang w:eastAsia="ru-RU"/>
        </w:rPr>
        <w:t>Если принято положительное решение, то первая часть субсидии перечисляется на расчетный счет работодателя в течение 10 рабочих дней со дня направления заявления о включении в реестр. Вторая и третья части субсидии также выплачиваются после проведения очередной проверки по итогам третьего и шестого месяцев со дня трудоустройства граждан.</w:t>
      </w:r>
      <w:bookmarkStart w:id="0" w:name="_GoBack"/>
      <w:bookmarkEnd w:id="0"/>
    </w:p>
    <w:sectPr w:rsidR="00F41C80" w:rsidRPr="00F86C05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6A" w:rsidRDefault="0044206A">
      <w:r>
        <w:separator/>
      </w:r>
    </w:p>
  </w:endnote>
  <w:endnote w:type="continuationSeparator" w:id="0">
    <w:p w:rsidR="0044206A" w:rsidRDefault="004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6A" w:rsidRDefault="0044206A">
      <w:r>
        <w:separator/>
      </w:r>
    </w:p>
  </w:footnote>
  <w:footnote w:type="continuationSeparator" w:id="0">
    <w:p w:rsidR="0044206A" w:rsidRDefault="0044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2pt;height:1350pt" o:bullet="t">
        <v:imagedata r:id="rId1" o:title="ПФР белый"/>
      </v:shape>
    </w:pict>
  </w:numPicBullet>
  <w:numPicBullet w:numPicBulletId="1">
    <w:pict>
      <v:shape id="Рисунок 7" o:spid="_x0000_i1027" type="#_x0000_t75" alt="🎈" style="width:12.1pt;height:12.1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6DE9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089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065"/>
    <w:rsid w:val="0020314F"/>
    <w:rsid w:val="0020378C"/>
    <w:rsid w:val="00203BA9"/>
    <w:rsid w:val="00204E17"/>
    <w:rsid w:val="00204F13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7C7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06A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11A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89A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C80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05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55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D457-4C10-4670-97A3-5251D70D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2449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3</cp:revision>
  <cp:lastPrinted>2023-07-03T09:22:00Z</cp:lastPrinted>
  <dcterms:created xsi:type="dcterms:W3CDTF">2023-07-13T14:13:00Z</dcterms:created>
  <dcterms:modified xsi:type="dcterms:W3CDTF">2023-07-18T08:28:00Z</dcterms:modified>
</cp:coreProperties>
</file>