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8" w:rsidRPr="007C4C53" w:rsidRDefault="00216BF1" w:rsidP="00356D98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1194" w:rsidRPr="00CF3370" w:rsidRDefault="00F67785" w:rsidP="00B91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46AB" w:rsidRDefault="006F7909" w:rsidP="00AB10C7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B10C7">
        <w:rPr>
          <w:rFonts w:ascii="Arial" w:hAnsi="Arial" w:cs="Arial"/>
        </w:rPr>
        <w:t xml:space="preserve"> </w:t>
      </w:r>
    </w:p>
    <w:p w:rsidR="001B0DB4" w:rsidRPr="00034498" w:rsidRDefault="00C95682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B0DB4" w:rsidRPr="00034498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1B0DB4">
        <w:rPr>
          <w:rFonts w:ascii="Arial" w:hAnsi="Arial" w:cs="Arial"/>
          <w:b/>
          <w:sz w:val="32"/>
          <w:szCs w:val="32"/>
        </w:rPr>
        <w:t>УСЛАНСКОГО</w:t>
      </w:r>
      <w:r w:rsidR="001B0DB4" w:rsidRPr="0003449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498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0DB4" w:rsidRPr="00034498" w:rsidRDefault="001B0DB4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0DB4" w:rsidRPr="00034498" w:rsidRDefault="001B0DB4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498">
        <w:rPr>
          <w:rFonts w:ascii="Arial" w:hAnsi="Arial" w:cs="Arial"/>
          <w:b/>
          <w:sz w:val="32"/>
          <w:szCs w:val="32"/>
        </w:rPr>
        <w:t>ПОСТАНОВЛЕНИЕ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0DB4" w:rsidRPr="00034498" w:rsidRDefault="001B0DB4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498">
        <w:rPr>
          <w:rFonts w:ascii="Arial" w:hAnsi="Arial" w:cs="Arial"/>
          <w:b/>
          <w:sz w:val="32"/>
          <w:szCs w:val="32"/>
        </w:rPr>
        <w:t xml:space="preserve">от     </w:t>
      </w:r>
      <w:r>
        <w:rPr>
          <w:rFonts w:ascii="Arial" w:hAnsi="Arial" w:cs="Arial"/>
          <w:b/>
          <w:sz w:val="32"/>
          <w:szCs w:val="32"/>
        </w:rPr>
        <w:t>17 декабря</w:t>
      </w:r>
      <w:r w:rsidRPr="00034498">
        <w:rPr>
          <w:rFonts w:ascii="Arial" w:hAnsi="Arial" w:cs="Arial"/>
          <w:b/>
          <w:sz w:val="32"/>
          <w:szCs w:val="32"/>
        </w:rPr>
        <w:t xml:space="preserve"> 2014   года №  </w:t>
      </w:r>
      <w:r>
        <w:rPr>
          <w:rFonts w:ascii="Arial" w:hAnsi="Arial" w:cs="Arial"/>
          <w:b/>
          <w:sz w:val="32"/>
          <w:szCs w:val="32"/>
        </w:rPr>
        <w:t>84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0DB4" w:rsidRPr="00034498" w:rsidRDefault="001B0DB4" w:rsidP="001B0DB4">
      <w:pPr>
        <w:pStyle w:val="ConsPlusNormal"/>
        <w:ind w:firstLine="0"/>
        <w:jc w:val="center"/>
        <w:rPr>
          <w:b/>
          <w:sz w:val="32"/>
          <w:szCs w:val="32"/>
        </w:rPr>
      </w:pPr>
      <w:r w:rsidRPr="00034498">
        <w:rPr>
          <w:b/>
          <w:sz w:val="32"/>
          <w:szCs w:val="32"/>
        </w:rPr>
        <w:t xml:space="preserve">Об утверждении муниципальной  целевой Программы «Развитие  </w:t>
      </w:r>
      <w:r>
        <w:rPr>
          <w:b/>
          <w:sz w:val="32"/>
          <w:szCs w:val="32"/>
        </w:rPr>
        <w:t xml:space="preserve">культуры муниципального образования «Усланский сельсовет»  </w:t>
      </w:r>
      <w:r w:rsidRPr="00034498">
        <w:rPr>
          <w:b/>
          <w:sz w:val="32"/>
          <w:szCs w:val="32"/>
        </w:rPr>
        <w:t xml:space="preserve"> Обоянского района Курской области    на 2015-2017 годы”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498">
        <w:rPr>
          <w:rFonts w:ascii="Arial" w:hAnsi="Arial" w:cs="Arial"/>
          <w:b/>
          <w:sz w:val="32"/>
          <w:szCs w:val="32"/>
        </w:rPr>
        <w:t xml:space="preserve"> </w:t>
      </w:r>
    </w:p>
    <w:p w:rsidR="001B0DB4" w:rsidRPr="00034498" w:rsidRDefault="001B0DB4" w:rsidP="001B0D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0DB4" w:rsidRPr="00034498" w:rsidRDefault="001B0DB4" w:rsidP="001B0DB4">
      <w:pPr>
        <w:jc w:val="both"/>
        <w:rPr>
          <w:rFonts w:ascii="Arial" w:hAnsi="Arial" w:cs="Arial"/>
          <w:sz w:val="24"/>
          <w:szCs w:val="24"/>
        </w:rPr>
      </w:pPr>
      <w:r w:rsidRPr="00034498">
        <w:rPr>
          <w:rFonts w:ascii="Arial" w:hAnsi="Arial" w:cs="Arial"/>
          <w:sz w:val="24"/>
          <w:szCs w:val="24"/>
        </w:rPr>
        <w:t xml:space="preserve">       В соответствии с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Усланский сельсовет» Обоянского района  А</w:t>
      </w:r>
      <w:r w:rsidRPr="00034498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Усланского</w:t>
      </w:r>
      <w:r w:rsidRPr="00034498">
        <w:rPr>
          <w:rFonts w:ascii="Arial" w:hAnsi="Arial" w:cs="Arial"/>
          <w:sz w:val="24"/>
          <w:szCs w:val="24"/>
        </w:rPr>
        <w:t xml:space="preserve"> сельсовета</w:t>
      </w:r>
    </w:p>
    <w:p w:rsidR="001B0DB4" w:rsidRPr="00034498" w:rsidRDefault="001B0DB4" w:rsidP="001B0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498">
        <w:rPr>
          <w:rFonts w:ascii="Arial" w:hAnsi="Arial" w:cs="Arial"/>
          <w:b/>
          <w:sz w:val="32"/>
          <w:szCs w:val="32"/>
        </w:rPr>
        <w:t>ПОСТАНОВЛЯЕТ:</w:t>
      </w:r>
    </w:p>
    <w:p w:rsidR="001B0DB4" w:rsidRPr="00034498" w:rsidRDefault="001B0DB4" w:rsidP="001B0D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4498">
        <w:rPr>
          <w:rFonts w:ascii="Arial" w:hAnsi="Arial" w:cs="Arial"/>
          <w:sz w:val="24"/>
          <w:szCs w:val="24"/>
        </w:rPr>
        <w:t xml:space="preserve">     1. Утвердить муниципальную целевую программу </w:t>
      </w:r>
      <w:r w:rsidRPr="00034498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 xml:space="preserve">Развитие </w:t>
      </w:r>
      <w:r>
        <w:rPr>
          <w:rFonts w:ascii="Arial" w:hAnsi="Arial" w:cs="Arial"/>
          <w:sz w:val="24"/>
          <w:szCs w:val="24"/>
        </w:rPr>
        <w:t xml:space="preserve">культуры муниципального образования «Усланский сельсовет» </w:t>
      </w:r>
      <w:r w:rsidRPr="00034498">
        <w:rPr>
          <w:rFonts w:ascii="Arial" w:hAnsi="Arial" w:cs="Arial"/>
          <w:sz w:val="24"/>
          <w:szCs w:val="24"/>
        </w:rPr>
        <w:t>Обоянского района Курской области    на 2015-2017 годы” (Приложение 1).</w:t>
      </w:r>
    </w:p>
    <w:p w:rsidR="001B0DB4" w:rsidRPr="005510B0" w:rsidRDefault="001B0DB4" w:rsidP="001B0DB4">
      <w:pPr>
        <w:pStyle w:val="ConsPlusTitle"/>
        <w:widowControl/>
        <w:jc w:val="both"/>
        <w:rPr>
          <w:b w:val="0"/>
          <w:sz w:val="24"/>
          <w:szCs w:val="24"/>
        </w:rPr>
      </w:pPr>
      <w:r w:rsidRPr="00034498">
        <w:rPr>
          <w:b w:val="0"/>
          <w:sz w:val="24"/>
          <w:szCs w:val="24"/>
        </w:rPr>
        <w:t xml:space="preserve">     2. Установить, что в ходе реализации Программы отдельные ее мероприятия могут уточняться, а объемы их финансирования корректироваться с учетом расходов (доходов)  бюджета, дотаций бюджетов вышестоящих уровней и привлечения внебюджетных средств.</w:t>
      </w:r>
    </w:p>
    <w:p w:rsidR="001B0DB4" w:rsidRPr="00034498" w:rsidRDefault="001B0DB4" w:rsidP="001B0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Pr="00034498">
        <w:rPr>
          <w:rFonts w:ascii="Arial" w:hAnsi="Arial" w:cs="Arial"/>
          <w:sz w:val="24"/>
          <w:szCs w:val="24"/>
        </w:rPr>
        <w:t>.Контроль за настоящим постановлением оставляю за собой.</w:t>
      </w:r>
    </w:p>
    <w:p w:rsidR="001B0DB4" w:rsidRPr="00034498" w:rsidRDefault="001B0DB4" w:rsidP="001B0D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DB4" w:rsidRPr="00034498" w:rsidRDefault="001B0DB4" w:rsidP="001B0D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</w:t>
      </w:r>
      <w:r w:rsidRPr="00034498">
        <w:rPr>
          <w:rFonts w:ascii="Arial" w:hAnsi="Arial" w:cs="Arial"/>
          <w:sz w:val="24"/>
          <w:szCs w:val="24"/>
        </w:rPr>
        <w:t>.  Обнародовать настоящее постановление в установленном порядке для официального обнародования муниципальных правовых актов  и разместить 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Усланский</w:t>
      </w:r>
      <w:r w:rsidRPr="00034498">
        <w:rPr>
          <w:rFonts w:ascii="Arial" w:hAnsi="Arial" w:cs="Arial"/>
          <w:sz w:val="24"/>
          <w:szCs w:val="24"/>
        </w:rPr>
        <w:t xml:space="preserve">  сельсовет» Обоянского района Курской области</w:t>
      </w:r>
      <w:r w:rsidRPr="000344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498">
        <w:rPr>
          <w:rFonts w:ascii="Arial" w:hAnsi="Arial" w:cs="Arial"/>
          <w:sz w:val="24"/>
          <w:szCs w:val="24"/>
        </w:rPr>
        <w:t>в сети «Интернет».</w:t>
      </w:r>
    </w:p>
    <w:p w:rsidR="001B0DB4" w:rsidRPr="00034498" w:rsidRDefault="001B0DB4" w:rsidP="001B0DB4">
      <w:pPr>
        <w:autoSpaceDE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Pr="00034498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 (опубликования).</w:t>
      </w:r>
    </w:p>
    <w:p w:rsidR="001B0DB4" w:rsidRPr="00034498" w:rsidRDefault="001B0DB4" w:rsidP="001B0D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4498">
        <w:rPr>
          <w:rFonts w:ascii="Arial" w:hAnsi="Arial" w:cs="Arial"/>
          <w:sz w:val="24"/>
          <w:szCs w:val="24"/>
        </w:rPr>
        <w:t xml:space="preserve"> </w:t>
      </w:r>
    </w:p>
    <w:p w:rsidR="001B0DB4" w:rsidRPr="00034498" w:rsidRDefault="001B0DB4" w:rsidP="001B0D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449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Усланского</w:t>
      </w:r>
      <w:r w:rsidRPr="00034498">
        <w:rPr>
          <w:rFonts w:ascii="Arial" w:hAnsi="Arial" w:cs="Arial"/>
          <w:sz w:val="24"/>
          <w:szCs w:val="24"/>
        </w:rPr>
        <w:t xml:space="preserve"> сельсовета</w:t>
      </w:r>
      <w:r w:rsidRPr="00034498">
        <w:rPr>
          <w:rFonts w:ascii="Arial" w:hAnsi="Arial" w:cs="Arial"/>
          <w:sz w:val="24"/>
          <w:szCs w:val="24"/>
        </w:rPr>
        <w:tab/>
      </w:r>
      <w:r w:rsidRPr="00034498">
        <w:rPr>
          <w:rFonts w:ascii="Arial" w:hAnsi="Arial" w:cs="Arial"/>
          <w:sz w:val="24"/>
          <w:szCs w:val="24"/>
        </w:rPr>
        <w:tab/>
      </w:r>
      <w:r w:rsidRPr="00034498">
        <w:rPr>
          <w:rFonts w:ascii="Arial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hAnsi="Arial" w:cs="Arial"/>
          <w:sz w:val="24"/>
          <w:szCs w:val="24"/>
        </w:rPr>
        <w:t>В.И.Образцов</w:t>
      </w:r>
      <w:r w:rsidRPr="00034498">
        <w:rPr>
          <w:rFonts w:ascii="Arial" w:hAnsi="Arial" w:cs="Arial"/>
          <w:sz w:val="24"/>
          <w:szCs w:val="24"/>
        </w:rPr>
        <w:t xml:space="preserve">.   </w:t>
      </w:r>
    </w:p>
    <w:p w:rsidR="001B0DB4" w:rsidRPr="00034498" w:rsidRDefault="001B0DB4" w:rsidP="001B0DB4">
      <w:pPr>
        <w:jc w:val="both"/>
        <w:rPr>
          <w:rFonts w:ascii="Arial" w:hAnsi="Arial" w:cs="Arial"/>
          <w:sz w:val="24"/>
          <w:szCs w:val="24"/>
        </w:rPr>
      </w:pPr>
    </w:p>
    <w:p w:rsidR="001B0DB4" w:rsidRDefault="001B0DB4" w:rsidP="001B0DB4">
      <w:pPr>
        <w:rPr>
          <w:rFonts w:ascii="Arial" w:hAnsi="Arial" w:cs="Arial"/>
          <w:b/>
          <w:sz w:val="24"/>
          <w:szCs w:val="24"/>
        </w:rPr>
      </w:pPr>
    </w:p>
    <w:p w:rsidR="001B0DB4" w:rsidRPr="00034498" w:rsidRDefault="001B0DB4" w:rsidP="001B0DB4">
      <w:pPr>
        <w:jc w:val="center"/>
        <w:rPr>
          <w:rFonts w:ascii="Arial" w:hAnsi="Arial" w:cs="Arial"/>
          <w:b/>
          <w:sz w:val="24"/>
          <w:szCs w:val="24"/>
        </w:rPr>
      </w:pPr>
    </w:p>
    <w:p w:rsidR="001B0DB4" w:rsidRPr="00034498" w:rsidRDefault="001B0DB4" w:rsidP="001B0DB4">
      <w:pPr>
        <w:jc w:val="center"/>
        <w:rPr>
          <w:rFonts w:ascii="Arial" w:hAnsi="Arial" w:cs="Arial"/>
          <w:b/>
          <w:sz w:val="24"/>
          <w:szCs w:val="24"/>
        </w:rPr>
      </w:pPr>
    </w:p>
    <w:p w:rsidR="001B0DB4" w:rsidRPr="00034498" w:rsidRDefault="001B0DB4" w:rsidP="001B0DB4">
      <w:pPr>
        <w:jc w:val="right"/>
        <w:rPr>
          <w:rFonts w:ascii="Arial" w:hAnsi="Arial" w:cs="Arial"/>
          <w:b/>
          <w:sz w:val="24"/>
          <w:szCs w:val="24"/>
        </w:rPr>
      </w:pPr>
      <w:r w:rsidRPr="00034498">
        <w:rPr>
          <w:rFonts w:ascii="Arial" w:hAnsi="Arial" w:cs="Arial"/>
          <w:b/>
          <w:sz w:val="24"/>
          <w:szCs w:val="24"/>
        </w:rPr>
        <w:t xml:space="preserve">Приложение № 1 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 целевая Программа</w:t>
      </w:r>
    </w:p>
    <w:p w:rsidR="001B0DB4" w:rsidRPr="00034498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B0DB4" w:rsidRPr="005510B0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«</w:t>
      </w:r>
      <w:r w:rsidRPr="005510B0">
        <w:rPr>
          <w:rFonts w:ascii="Arial" w:eastAsia="Times New Roman" w:hAnsi="Arial" w:cs="Arial"/>
          <w:b/>
          <w:sz w:val="24"/>
          <w:szCs w:val="24"/>
        </w:rPr>
        <w:t xml:space="preserve">Развитие </w:t>
      </w:r>
      <w:r w:rsidRPr="005510B0">
        <w:rPr>
          <w:rFonts w:ascii="Arial" w:hAnsi="Arial" w:cs="Arial"/>
          <w:b/>
          <w:sz w:val="24"/>
          <w:szCs w:val="24"/>
        </w:rPr>
        <w:t>культуры муниципального образования «Усланский сельсовет» Обоянского района Курской области    на 2015-2017 годы”</w:t>
      </w:r>
    </w:p>
    <w:p w:rsidR="001B0DB4" w:rsidRPr="005510B0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B0DB4" w:rsidRPr="00034498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4498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 целевой Программы</w:t>
      </w:r>
    </w:p>
    <w:p w:rsidR="001B0DB4" w:rsidRPr="005510B0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4498">
        <w:rPr>
          <w:rFonts w:ascii="Arial" w:eastAsia="Times New Roman" w:hAnsi="Arial" w:cs="Arial"/>
          <w:sz w:val="24"/>
          <w:szCs w:val="24"/>
        </w:rPr>
        <w:t>«</w:t>
      </w:r>
      <w:r w:rsidRPr="005510B0">
        <w:rPr>
          <w:rFonts w:ascii="Arial" w:eastAsia="Times New Roman" w:hAnsi="Arial" w:cs="Arial"/>
          <w:b/>
          <w:sz w:val="24"/>
          <w:szCs w:val="24"/>
        </w:rPr>
        <w:t xml:space="preserve">Развитие </w:t>
      </w:r>
      <w:r w:rsidRPr="005510B0">
        <w:rPr>
          <w:rFonts w:ascii="Arial" w:hAnsi="Arial" w:cs="Arial"/>
          <w:b/>
          <w:sz w:val="24"/>
          <w:szCs w:val="24"/>
        </w:rPr>
        <w:t>культуры муниципального образования «Усланский сельсовет» Обоянского района Курской области    на 2015-2017 годы”</w:t>
      </w:r>
    </w:p>
    <w:p w:rsidR="001B0DB4" w:rsidRPr="00034498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B0DB4" w:rsidRPr="00034498" w:rsidRDefault="001B0DB4" w:rsidP="001B0DB4">
      <w:pPr>
        <w:spacing w:after="0" w:line="425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893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5A0"/>
      </w:tblPr>
      <w:tblGrid>
        <w:gridCol w:w="2125"/>
        <w:gridCol w:w="6806"/>
      </w:tblGrid>
      <w:tr w:rsidR="001B0DB4" w:rsidRPr="00034498" w:rsidTr="00C221B8"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5510B0" w:rsidRDefault="001B0DB4" w:rsidP="00C221B8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 </w:t>
            </w:r>
            <w:r w:rsidRPr="000344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510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510B0">
              <w:rPr>
                <w:rFonts w:ascii="Arial" w:eastAsia="Times New Roman" w:hAnsi="Arial" w:cs="Arial"/>
                <w:sz w:val="24"/>
                <w:szCs w:val="24"/>
              </w:rPr>
              <w:t xml:space="preserve">«Развитие </w:t>
            </w:r>
            <w:r w:rsidRPr="005510B0">
              <w:rPr>
                <w:rFonts w:ascii="Arial" w:hAnsi="Arial" w:cs="Arial"/>
                <w:sz w:val="24"/>
                <w:szCs w:val="24"/>
              </w:rPr>
              <w:t>культуры муниципального образования «Усланский сельсовет» Обоянского района Курской области    на 2015-2017 годы”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 Курской области от 05 марта 2004 года № 9 – ЗКО «О культуре»;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Программы (заказчик-координатор)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Обоянского района (далее- Администрация)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Развитие культурного потенциала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на основе совершенствования деятельности муниципальных учреждений культуры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ind w:firstLine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 годы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Перечень 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подпрограмма «Обеспечение деятельности 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муниципальных казённых учреждений культуры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Обоянского района»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Исполнители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муниципальные казённые учреждения культуры, Администрация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 составляет ________       тыс. руб.,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2015 год –  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2112000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2016 год –   тыс. руб.;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2017   год   тыс. руб.,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в том числе по подпрограммам: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деятельности муниципальных казённых учреждений культуры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2112000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руб.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- расширение возможностей граждан в получении культурно – досуговых услуг;</w:t>
            </w:r>
          </w:p>
          <w:p w:rsidR="001B0DB4" w:rsidRPr="00034498" w:rsidRDefault="001B0DB4" w:rsidP="00C221B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Контроль за реализацией Программы осуществляет муниципальный заказчик Программы - Администрация. Текущее управление Программой осуществляют руководители муниципальных учреждений культуры. Ежегодно и после срока реализации Программы руководители МКУК   представляют отчеты о реализации Программы в Администрацию  сельсовета в установленном порядке.</w:t>
            </w:r>
          </w:p>
        </w:tc>
      </w:tr>
    </w:tbl>
    <w:p w:rsidR="001B0DB4" w:rsidRPr="00034498" w:rsidRDefault="001B0DB4" w:rsidP="001B0DB4">
      <w:pPr>
        <w:pageBreakBefore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 I. Содержание проблемы и обоснование необходимости её решения программными методами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</w:t>
      </w:r>
    </w:p>
    <w:p w:rsidR="001B0DB4" w:rsidRPr="00034498" w:rsidRDefault="001B0DB4" w:rsidP="001B0DB4">
      <w:pPr>
        <w:spacing w:before="243" w:after="24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Муниципальная программа  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34498">
        <w:rPr>
          <w:rFonts w:ascii="Arial" w:eastAsia="Times New Roman" w:hAnsi="Arial" w:cs="Arial"/>
          <w:sz w:val="24"/>
          <w:szCs w:val="24"/>
        </w:rPr>
        <w:t xml:space="preserve"> 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культуры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«Усланский сельсовет»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Обоянского района Курской области на 2015-2017годы» </w:t>
      </w:r>
      <w:r w:rsidRPr="00034498">
        <w:rPr>
          <w:rFonts w:ascii="Arial" w:eastAsia="Times New Roman" w:hAnsi="Arial" w:cs="Arial"/>
          <w:color w:val="000000"/>
          <w:sz w:val="24"/>
          <w:szCs w:val="24"/>
        </w:rPr>
        <w:t>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 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образования.</w:t>
      </w:r>
    </w:p>
    <w:p w:rsidR="001B0DB4" w:rsidRPr="00034498" w:rsidRDefault="001B0DB4" w:rsidP="001B0DB4">
      <w:pPr>
        <w:spacing w:before="243" w:after="24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        Муниципальная программа   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34498">
        <w:rPr>
          <w:rFonts w:ascii="Arial" w:eastAsia="Times New Roman" w:hAnsi="Arial" w:cs="Arial"/>
          <w:sz w:val="24"/>
          <w:szCs w:val="24"/>
        </w:rPr>
        <w:t xml:space="preserve"> 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культуры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муниципального образования «Усланский сельсовет» 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Обоянского района Курской области на 2015-2017годы» </w:t>
      </w:r>
      <w:r w:rsidRPr="00034498">
        <w:rPr>
          <w:rFonts w:ascii="Arial" w:eastAsia="Times New Roman" w:hAnsi="Arial" w:cs="Arial"/>
          <w:color w:val="000000"/>
          <w:sz w:val="24"/>
          <w:szCs w:val="24"/>
        </w:rPr>
        <w:t xml:space="preserve">является одним из основных программных документов, определяющих обеспечение деятельности муниципальных учреждений культуры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сельсовета, направленной на сохранение и развитие культурных традиций.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Раздел II. Основные цели, задачи, сроки реализации муниципальной Программы. Целевые индикаторы и показатели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Основными целями настоящей Программы являются: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создание условий для обеспечения широкого (на основе равенства возможностей) участия жителей муниципального образования в культурном </w:t>
      </w:r>
      <w:r w:rsidRPr="00034498">
        <w:rPr>
          <w:rFonts w:ascii="Arial" w:eastAsia="Times New Roman" w:hAnsi="Arial" w:cs="Arial"/>
          <w:sz w:val="24"/>
          <w:szCs w:val="24"/>
        </w:rPr>
        <w:lastRenderedPageBreak/>
        <w:t>процессе и доступа всех категорий населения к отечественному культурному наследию и культурным ценностям;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сохранение и развитие культурного потенциала муниципального образования;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сохранение и последующее формирование культурной самобытности муниципального образования.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создание благоприятных экономических и правовых условий для эффективного функционирования учреждений культуры;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формирование деятельного культурного пространства и активизация творчества в культуре;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 xml:space="preserve">развитие учреждений культуры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в условиях реформы местного самоуправления;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развитие новых форм деятельности в сфере культуры;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сосредоточение бюджетных средств на приоритетных направлениях развития культуры;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обеспечение деятельности муниципальных учреждений культуры;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укрепление и развитие материально – технической базы учреждений культуры;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Срок реализации Программы 2015-2017годы.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 приведены в приложении № 1.</w:t>
      </w:r>
    </w:p>
    <w:p w:rsidR="001B0DB4" w:rsidRPr="00034498" w:rsidRDefault="001B0DB4" w:rsidP="001B0DB4">
      <w:pPr>
        <w:spacing w:before="243" w:after="243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Раздел III. Система программных мероприятий и ресурсное обеспечение Программы</w:t>
      </w:r>
    </w:p>
    <w:p w:rsidR="001B0DB4" w:rsidRPr="00034498" w:rsidRDefault="001B0DB4" w:rsidP="001B0DB4">
      <w:pPr>
        <w:spacing w:before="243" w:after="243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Система программных мероприятий, в т.ч. ее ресурсное обеспечение, с разбивкой по годам, источникам и направлениям финансирования приведена в таблице N 1.</w:t>
      </w:r>
    </w:p>
    <w:p w:rsidR="001B0DB4" w:rsidRPr="00034498" w:rsidRDefault="001B0DB4" w:rsidP="001B0DB4">
      <w:pPr>
        <w:spacing w:before="243" w:after="243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    Ресурсное обеспечение Программы составляют средства местного бюджета, предусмотренные на финансирование мероприятий муниципальной программы 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культуры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«Усланский сельсовет»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Обоянского района Курской области на 2015-2017годы».</w:t>
      </w:r>
    </w:p>
    <w:p w:rsidR="001B0DB4" w:rsidRPr="00034498" w:rsidRDefault="001B0DB4" w:rsidP="001B0DB4">
      <w:pPr>
        <w:spacing w:before="243" w:after="243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B0DB4" w:rsidRPr="00034498" w:rsidRDefault="001B0DB4" w:rsidP="001B0DB4">
      <w:pPr>
        <w:spacing w:before="243" w:after="243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B0DB4" w:rsidRPr="00034498" w:rsidRDefault="001B0DB4" w:rsidP="001B0DB4">
      <w:pPr>
        <w:spacing w:before="243" w:after="24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Таблица 1 – Система программных мероприятий и ресурсное обеспечение Программы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1420"/>
        <w:gridCol w:w="1334"/>
        <w:gridCol w:w="1776"/>
        <w:gridCol w:w="980"/>
        <w:gridCol w:w="980"/>
        <w:gridCol w:w="652"/>
        <w:gridCol w:w="652"/>
      </w:tblGrid>
      <w:tr w:rsidR="001B0DB4" w:rsidRPr="00034498" w:rsidTr="00C221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финансирования, руб.</w:t>
            </w:r>
          </w:p>
        </w:tc>
      </w:tr>
      <w:tr w:rsidR="001B0DB4" w:rsidRPr="00034498" w:rsidTr="00C221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1B0DB4" w:rsidRPr="00034498" w:rsidTr="00C221B8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 Объемы финансирования Программы по источникам и годам,        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МКУК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ЦСДК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МКУК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2112000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Итого,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2112000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2112000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Расчет расходов на 2015 год и на плановый период до 2017 года произведен исходя из потребности в муниципальных услугах, включенных в реестр расходных обязательств главного распорядителя средств местного бюджета.</w:t>
      </w:r>
      <w:r w:rsidRPr="0003449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Раздел IV. </w:t>
      </w: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Нормативное обеспечение Программы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  <w:r w:rsidRPr="00034498">
        <w:rPr>
          <w:rFonts w:ascii="Arial" w:eastAsia="Times New Roman" w:hAnsi="Arial" w:cs="Arial"/>
          <w:sz w:val="24"/>
          <w:szCs w:val="24"/>
        </w:rPr>
        <w:t> 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V. </w:t>
      </w:r>
      <w:r w:rsidRPr="00034498">
        <w:rPr>
          <w:rFonts w:ascii="Arial" w:eastAsia="Times New Roman" w:hAnsi="Arial" w:cs="Arial"/>
          <w:b/>
          <w:bCs/>
          <w:sz w:val="24"/>
          <w:szCs w:val="24"/>
        </w:rPr>
        <w:t>Механизм реализации муниципальной целевой Программы и контроль за ходом ее реализации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Управление и контроль за реализацией Программы осуществляет муниципальный заказчик Программы - Администрация </w:t>
      </w:r>
      <w:r>
        <w:rPr>
          <w:rFonts w:ascii="Arial" w:eastAsia="Times New Roman" w:hAnsi="Arial" w:cs="Arial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sz w:val="24"/>
          <w:szCs w:val="24"/>
        </w:rPr>
        <w:t xml:space="preserve">  сельсовета.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Текущее управление Программой осуществляют руководители муниципальных учреждений культуры.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Ежегодно и после срока реализации Программы руководители МКУК   представляют отчеты о реализации Программы в Администрацию </w:t>
      </w:r>
      <w:r>
        <w:rPr>
          <w:rFonts w:ascii="Arial" w:eastAsia="Times New Roman" w:hAnsi="Arial" w:cs="Arial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sz w:val="24"/>
          <w:szCs w:val="24"/>
        </w:rPr>
        <w:t xml:space="preserve"> сельсовета в установленном порядке.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Корректировка Программы, в том числе, включение в нее новых мероприятий, осуществляется в установленном порядке по предложению муниципальных учреждений культуры </w:t>
      </w:r>
      <w:r>
        <w:rPr>
          <w:rFonts w:ascii="Arial" w:eastAsia="Times New Roman" w:hAnsi="Arial" w:cs="Arial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</w:t>
      </w:r>
    </w:p>
    <w:p w:rsidR="001B0DB4" w:rsidRPr="00034498" w:rsidRDefault="001B0DB4" w:rsidP="001B0DB4">
      <w:pPr>
        <w:spacing w:before="243" w:after="243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Раздел VI. Ожидаемые результаты реализации и оценка социально-экономической эффективности муниципальной целевой Программы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 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  <w:u w:val="single"/>
        </w:rPr>
        <w:t>фактическое использование бюджетных средств  х 100 %</w:t>
      </w:r>
    </w:p>
    <w:p w:rsidR="001B0DB4" w:rsidRPr="00034498" w:rsidRDefault="001B0DB4" w:rsidP="001B0DB4">
      <w:pPr>
        <w:spacing w:before="243" w:after="243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                                    утвержденный план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в знаменателе – количество индикаторов Программы.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  <w:u w:val="single"/>
        </w:rPr>
        <w:t>x1 + x2 + …+ x6 x 100 %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                6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При значении показателя эффективности: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100 процентов – реализация программы считается эффективной;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мене 100 процентов – реализация Программы считается неэффективной;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Прогнозируемые конечные результаты реализации Программы предусматривают: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расширение возможностей граждан в получении культурно – досуговых услуг;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осуществление прав граждан на приобщение к культурным ценностям;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организация и проведение культурно-досуговых мероприятий;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совершенствование патриотического, нравственного, эстетического воспитания детей и молодежи;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lastRenderedPageBreak/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</w:t>
      </w:r>
    </w:p>
    <w:p w:rsidR="001B0DB4" w:rsidRPr="00034498" w:rsidRDefault="001B0DB4" w:rsidP="001B0D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</w:t>
      </w:r>
    </w:p>
    <w:p w:rsidR="001B0DB4" w:rsidRPr="00034498" w:rsidRDefault="001B0DB4" w:rsidP="001B0DB4">
      <w:pPr>
        <w:spacing w:before="243" w:after="243" w:line="240" w:lineRule="auto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1B0DB4" w:rsidRPr="00034498" w:rsidRDefault="001B0DB4" w:rsidP="001B0DB4">
      <w:pPr>
        <w:spacing w:before="243" w:after="243" w:line="240" w:lineRule="auto"/>
        <w:rPr>
          <w:rFonts w:ascii="Arial" w:eastAsia="Times New Roman" w:hAnsi="Arial" w:cs="Arial"/>
          <w:sz w:val="24"/>
          <w:szCs w:val="24"/>
        </w:rPr>
      </w:pP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Паспорт подпрограммы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«Обеспечение деятельности муниципальных казённых учреждений культуры </w:t>
      </w:r>
      <w:r>
        <w:rPr>
          <w:rFonts w:ascii="Arial" w:eastAsia="Times New Roman" w:hAnsi="Arial" w:cs="Arial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sz w:val="24"/>
          <w:szCs w:val="24"/>
        </w:rPr>
        <w:t xml:space="preserve"> сельсовета Обоянского района Курской области»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Муниципальной целевой Программы</w:t>
      </w:r>
    </w:p>
    <w:p w:rsidR="001B0DB4" w:rsidRPr="00034498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культуры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«Усланский сельсовет»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Обоянского района Курской области на 2015-2017годы».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893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5A0"/>
      </w:tblPr>
      <w:tblGrid>
        <w:gridCol w:w="2125"/>
        <w:gridCol w:w="6806"/>
      </w:tblGrid>
      <w:tr w:rsidR="001B0DB4" w:rsidRPr="00034498" w:rsidTr="00C221B8"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деятельности муниципальных казённых учреждений культуры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Обоянского района Курской области»</w:t>
            </w:r>
          </w:p>
          <w:p w:rsidR="001B0DB4" w:rsidRPr="00034498" w:rsidRDefault="001B0DB4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 Курской области от 05 марта 2004 года № 9 – ЗКО «О культуре»;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 (заказчик-координатор)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Обоянского района (далее- Администрация)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Развитие культурного потенциала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на основе совершенствования деятельности муниципальных учреждений культуры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развитие учреждений культуры   в условиях реформы </w:t>
            </w: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местного самоуправления;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сосредоточение бюджетных средств на приоритетных направлениях развития культуры;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деятельности муниципальных учреждений культуры;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укрепление и развитие материально – технической базы учреждений культуры;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ind w:firstLine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 годы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муниципальные казённые учреждения культуры, Администрация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Общий объем средств местного бюджета, необходимый для финансирования Подпрограммы   составляет ________       тыс. руб.,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 год –     2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112000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2016 год –   тыс. руб.;</w:t>
            </w:r>
          </w:p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2017   год   тыс. руб.,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- расширение возможностей граждан в получении культурно – досуговых услуг;</w:t>
            </w:r>
          </w:p>
          <w:p w:rsidR="001B0DB4" w:rsidRPr="00034498" w:rsidRDefault="001B0DB4" w:rsidP="00C221B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1B0DB4" w:rsidRPr="00034498" w:rsidRDefault="001B0DB4" w:rsidP="00C221B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- осуществление прав граждан на приобщение к культурным ценностям;</w:t>
            </w:r>
          </w:p>
          <w:p w:rsidR="001B0DB4" w:rsidRPr="00034498" w:rsidRDefault="001B0DB4" w:rsidP="00C221B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- организация и проведение культурно-досуговых мероприятий;</w:t>
            </w:r>
          </w:p>
          <w:p w:rsidR="001B0DB4" w:rsidRPr="00034498" w:rsidRDefault="001B0DB4" w:rsidP="00C221B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1B0DB4" w:rsidRPr="00034498" w:rsidRDefault="001B0DB4" w:rsidP="00C221B8">
            <w:pPr>
              <w:spacing w:before="243" w:after="243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1B0DB4" w:rsidRPr="00034498" w:rsidRDefault="001B0DB4" w:rsidP="00C221B8">
            <w:pPr>
              <w:spacing w:before="243" w:after="243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1B0DB4" w:rsidRPr="00034498" w:rsidRDefault="001B0DB4" w:rsidP="00C221B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1B0DB4" w:rsidRPr="00034498" w:rsidTr="00C221B8"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реализацией Подпрограммы осуществляет муниципальный заказчик Программы - Администрация. </w:t>
            </w:r>
          </w:p>
        </w:tc>
      </w:tr>
    </w:tbl>
    <w:p w:rsidR="001B0DB4" w:rsidRPr="00034498" w:rsidRDefault="001B0DB4" w:rsidP="001B0DB4">
      <w:pPr>
        <w:pageBreakBefore/>
        <w:spacing w:before="243" w:after="243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 I. Содержание проблемы и обоснование необходимости её решения программными методами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</w:t>
      </w:r>
    </w:p>
    <w:p w:rsidR="001B0DB4" w:rsidRPr="00034498" w:rsidRDefault="001B0DB4" w:rsidP="001B0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  Подпрограмма  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34498">
        <w:rPr>
          <w:rFonts w:ascii="Arial" w:eastAsia="Times New Roman" w:hAnsi="Arial" w:cs="Arial"/>
          <w:sz w:val="24"/>
          <w:szCs w:val="24"/>
        </w:rPr>
        <w:t xml:space="preserve"> «Обеспечение деятельности муниципальных казённых учреждений культуры </w:t>
      </w:r>
      <w:r>
        <w:rPr>
          <w:rFonts w:ascii="Arial" w:eastAsia="Times New Roman" w:hAnsi="Arial" w:cs="Arial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sz w:val="24"/>
          <w:szCs w:val="24"/>
        </w:rPr>
        <w:t xml:space="preserve"> сельсовета Обоянского района Курской области» </w:t>
      </w:r>
      <w:r w:rsidRPr="00034498">
        <w:rPr>
          <w:rFonts w:ascii="Arial" w:eastAsia="Times New Roman" w:hAnsi="Arial" w:cs="Arial"/>
          <w:color w:val="000000"/>
          <w:sz w:val="24"/>
          <w:szCs w:val="24"/>
        </w:rPr>
        <w:t>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</w:t>
      </w:r>
    </w:p>
    <w:p w:rsidR="001B0DB4" w:rsidRPr="00034498" w:rsidRDefault="001B0DB4" w:rsidP="001B0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      Подпрограмма   «Обеспечение деятельности муниципальных казённых учреждений культуры </w:t>
      </w:r>
      <w:r>
        <w:rPr>
          <w:rFonts w:ascii="Arial" w:eastAsia="Times New Roman" w:hAnsi="Arial" w:cs="Arial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sz w:val="24"/>
          <w:szCs w:val="24"/>
        </w:rPr>
        <w:t xml:space="preserve"> сельсовета Обоянского района Курской области» </w:t>
      </w:r>
      <w:r w:rsidRPr="00034498">
        <w:rPr>
          <w:rFonts w:ascii="Arial" w:eastAsia="Times New Roman" w:hAnsi="Arial" w:cs="Arial"/>
          <w:color w:val="000000"/>
          <w:sz w:val="24"/>
          <w:szCs w:val="24"/>
        </w:rPr>
        <w:t xml:space="preserve">является одним из основных программных документов, определяющих обеспечение деятельности муниципальных учреждений культуры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сельсовета, направленной на сохранение и развитие культурных традиций.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 xml:space="preserve">Раздел II. Основные цели, задачи, сроки реализации муниципальной Подпрограммы.  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Основными целями настоящей Подпрограммы являются: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сохранение и развитие культурного потенциала муниципального образования;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сохранение и последующее формирование культурной самобытности муниципального образования.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создание благоприятных экономических и правовых условий для эффективного функционирования учреждений культуры;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формирование деятельного культурного пространства и активизация творчества в культуре;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 xml:space="preserve">развитие учреждений культуры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в условиях реформы местного самоуправления;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развитие новых форм деятельности в сфере культуры;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сосредоточение бюджетных средств на приоритетных направлениях развития культуры;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обеспечение деятельности муниципальных учреждений культуры;</w:t>
      </w:r>
    </w:p>
    <w:p w:rsidR="001B0DB4" w:rsidRPr="00034498" w:rsidRDefault="001B0DB4" w:rsidP="001B0DB4">
      <w:pPr>
        <w:spacing w:before="243" w:after="243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укрепление и развитие материально – технической базы учреждений культуры;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Срок реализации Подпрограммы 2015-2017годы.</w:t>
      </w:r>
    </w:p>
    <w:p w:rsidR="001B0DB4" w:rsidRPr="00034498" w:rsidRDefault="001B0DB4" w:rsidP="001B0DB4">
      <w:pPr>
        <w:spacing w:before="243" w:after="243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Раздел III. Система программных мероприятий и ресурсное обеспечение Подпрограммы</w:t>
      </w:r>
    </w:p>
    <w:p w:rsidR="001B0DB4" w:rsidRPr="00034498" w:rsidRDefault="001B0DB4" w:rsidP="001B0DB4">
      <w:pPr>
        <w:spacing w:before="243" w:after="243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 </w:t>
      </w:r>
      <w:r w:rsidRPr="00034498">
        <w:rPr>
          <w:rFonts w:ascii="Arial" w:eastAsia="Times New Roman" w:hAnsi="Arial" w:cs="Arial"/>
          <w:b/>
          <w:bCs/>
          <w:sz w:val="24"/>
          <w:szCs w:val="24"/>
        </w:rPr>
        <w:t>Финансовое обеспечение программных мероприятий</w:t>
      </w:r>
    </w:p>
    <w:p w:rsidR="001B0DB4" w:rsidRPr="00034498" w:rsidRDefault="001B0DB4" w:rsidP="001B0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по реализации подпрограммы</w:t>
      </w: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2003"/>
        <w:gridCol w:w="1749"/>
        <w:gridCol w:w="1388"/>
        <w:gridCol w:w="1104"/>
        <w:gridCol w:w="565"/>
        <w:gridCol w:w="565"/>
        <w:gridCol w:w="216"/>
        <w:gridCol w:w="913"/>
        <w:gridCol w:w="778"/>
      </w:tblGrid>
      <w:tr w:rsidR="001B0DB4" w:rsidRPr="00034498" w:rsidTr="00C221B8">
        <w:trPr>
          <w:trHeight w:val="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и источникам (тыс.рублей)</w:t>
            </w:r>
          </w:p>
        </w:tc>
      </w:tr>
      <w:tr w:rsidR="001B0DB4" w:rsidRPr="00034498" w:rsidTr="00C221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1B0DB4" w:rsidRPr="00034498" w:rsidTr="00C221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DB4" w:rsidRPr="00034498" w:rsidRDefault="001B0DB4" w:rsidP="00C2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1B0DB4" w:rsidRPr="00034498" w:rsidTr="00C221B8"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ind w:left="39" w:hanging="3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1.1.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             </w:t>
            </w:r>
            <w:r w:rsidRPr="000344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«Обеспечение деятельности муниципальных казённых учреждений культуры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Обоянского района Курской области»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ЦСДК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Оплата коммунальных 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ЦСДК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2015-2017гг.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Оплата работ, услуг по содержанию имущества (в   т.ч. противопожарных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ЦСДК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ЦСДК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Прочие расходы, в том числе проведение мероприятий, детских утренников, вручение памятных призов и подарков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ЦСДК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ЦСДК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ЦСДК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Итого по подпрограмме «Обеспечение деятельности муниципальных  казённых учреждений культуры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Обоянского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Усланский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ЦСДК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2015-2017гг.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2112000</w:t>
            </w: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1B0DB4" w:rsidRPr="00034498" w:rsidRDefault="001B0DB4" w:rsidP="001B0DB4">
      <w:pPr>
        <w:spacing w:before="243" w:after="243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     Ресурсное обеспечение Подпрограммы составляют средства местного бюджета, предусмотренные на финансирование мероприятий муниципальной программы 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культуры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«Усланский сельсовет»</w:t>
      </w:r>
      <w:r w:rsidRPr="000344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Обоянского района Курской области на 2015-2017годы».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sz w:val="24"/>
          <w:szCs w:val="24"/>
        </w:rPr>
        <w:t>Раздел IV. </w:t>
      </w: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Нормативное обеспечение Подпрограммы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t>В процессе реализации Подпрограммы и с учетом новых нормативно-правовых актов могут разрабатываться и приниматься нормативно-правовые акты, необходимые для осуществления Подпрограммы.</w:t>
      </w:r>
      <w:r w:rsidRPr="00034498">
        <w:rPr>
          <w:rFonts w:ascii="Arial" w:eastAsia="Times New Roman" w:hAnsi="Arial" w:cs="Arial"/>
          <w:sz w:val="24"/>
          <w:szCs w:val="24"/>
        </w:rPr>
        <w:t> 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V. </w:t>
      </w:r>
      <w:r w:rsidRPr="00034498">
        <w:rPr>
          <w:rFonts w:ascii="Arial" w:eastAsia="Times New Roman" w:hAnsi="Arial" w:cs="Arial"/>
          <w:b/>
          <w:bCs/>
          <w:sz w:val="24"/>
          <w:szCs w:val="24"/>
        </w:rPr>
        <w:t>Механизм реализации   Подпрограммы и контроль за ходом ее реализации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 xml:space="preserve">Управление и контроль за реализацией Подпрограммы осуществляет муниципальный заказчик Программы - Администрация </w:t>
      </w:r>
      <w:r>
        <w:rPr>
          <w:rFonts w:ascii="Arial" w:eastAsia="Times New Roman" w:hAnsi="Arial" w:cs="Arial"/>
          <w:sz w:val="24"/>
          <w:szCs w:val="24"/>
        </w:rPr>
        <w:t>Усланского</w:t>
      </w:r>
      <w:r w:rsidRPr="00034498">
        <w:rPr>
          <w:rFonts w:ascii="Arial" w:eastAsia="Times New Roman" w:hAnsi="Arial" w:cs="Arial"/>
          <w:sz w:val="24"/>
          <w:szCs w:val="24"/>
        </w:rPr>
        <w:t xml:space="preserve">  сельсовета.</w:t>
      </w:r>
    </w:p>
    <w:p w:rsidR="001B0DB4" w:rsidRPr="00034498" w:rsidRDefault="001B0DB4" w:rsidP="001B0DB4">
      <w:pPr>
        <w:spacing w:before="243" w:after="243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sz w:val="24"/>
          <w:szCs w:val="24"/>
        </w:rPr>
        <w:t>Текущее управление Программой осуществляют руководители муниципальных учреждений культуры.</w:t>
      </w:r>
    </w:p>
    <w:p w:rsidR="001B0DB4" w:rsidRPr="00034498" w:rsidRDefault="001B0DB4" w:rsidP="001B0DB4">
      <w:pPr>
        <w:spacing w:before="243" w:after="243" w:line="240" w:lineRule="auto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1B0DB4" w:rsidRPr="00034498" w:rsidRDefault="001B0DB4" w:rsidP="001B0DB4">
      <w:pPr>
        <w:spacing w:after="0" w:line="240" w:lineRule="auto"/>
        <w:ind w:firstLine="85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Приложение</w:t>
      </w:r>
    </w:p>
    <w:p w:rsidR="001B0DB4" w:rsidRPr="00034498" w:rsidRDefault="001B0DB4" w:rsidP="001B0DB4">
      <w:pPr>
        <w:spacing w:after="0" w:line="240" w:lineRule="auto"/>
        <w:ind w:firstLine="85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B0DB4" w:rsidRPr="00034498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Планируемые целевые индикаторы и показатели результативности</w:t>
      </w:r>
    </w:p>
    <w:p w:rsidR="001B0DB4" w:rsidRPr="00034498" w:rsidRDefault="001B0DB4" w:rsidP="001B0DB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реализации муниципальной программы «Развитие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«Усланский сельсовет»</w:t>
      </w:r>
      <w:r w:rsidRPr="000344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Обоянского района Курской области на 2015-2017годы»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3645"/>
        <w:gridCol w:w="1438"/>
        <w:gridCol w:w="1190"/>
        <w:gridCol w:w="1190"/>
        <w:gridCol w:w="1190"/>
      </w:tblGrid>
      <w:tr w:rsidR="001B0DB4" w:rsidRPr="00034498" w:rsidTr="00C221B8">
        <w:trPr>
          <w:trHeight w:val="88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индикаторов, показателей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1B0DB4" w:rsidRPr="00034498" w:rsidTr="00C221B8">
        <w:trPr>
          <w:trHeight w:val="26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B0DB4" w:rsidRPr="00034498" w:rsidTr="00C221B8">
        <w:tc>
          <w:tcPr>
            <w:tcW w:w="93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1B0DB4">
            <w:pPr>
              <w:numPr>
                <w:ilvl w:val="0"/>
                <w:numId w:val="33"/>
              </w:numPr>
              <w:spacing w:before="56" w:after="0" w:line="240" w:lineRule="auto"/>
              <w:ind w:left="206"/>
              <w:rPr>
                <w:rFonts w:ascii="Arial" w:eastAsia="Times New Roman" w:hAnsi="Arial" w:cs="Arial"/>
                <w:color w:val="3D4437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b/>
                <w:bCs/>
                <w:color w:val="3D4437"/>
                <w:sz w:val="24"/>
                <w:szCs w:val="24"/>
              </w:rPr>
              <w:t xml:space="preserve">1.Подпрограмма «Обеспечение деятельности муниципальных  казённых учреждений культуры </w:t>
            </w:r>
            <w:r>
              <w:rPr>
                <w:rFonts w:ascii="Arial" w:eastAsia="Times New Roman" w:hAnsi="Arial" w:cs="Arial"/>
                <w:b/>
                <w:bCs/>
                <w:color w:val="3D4437"/>
                <w:sz w:val="24"/>
                <w:szCs w:val="24"/>
              </w:rPr>
              <w:t>Усланского</w:t>
            </w:r>
            <w:r w:rsidRPr="00034498">
              <w:rPr>
                <w:rFonts w:ascii="Arial" w:eastAsia="Times New Roman" w:hAnsi="Arial" w:cs="Arial"/>
                <w:b/>
                <w:bCs/>
                <w:color w:val="3D4437"/>
                <w:sz w:val="24"/>
                <w:szCs w:val="24"/>
              </w:rPr>
              <w:t xml:space="preserve"> сельсовета Обоянского района Курской области»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Динамика количества клубных формирований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Динамика количества участников клубных формирований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мероприятий, направленных на гражданско – патриотическое и трудовое воспитание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мероприятий, направленных на нравственное и эстетическое воспитание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B0DB4" w:rsidRPr="00034498" w:rsidTr="00C221B8">
        <w:trPr>
          <w:trHeight w:val="55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мероприятий, направленных на правовое и физическое воспитание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дискотек для детей и молодежи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Участие в выездных концертах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0DB4" w:rsidRPr="00034498" w:rsidTr="00C221B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Участие в районных и областных конкурсах и мероприятиях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B0DB4" w:rsidRPr="00034498" w:rsidRDefault="001B0DB4" w:rsidP="00C221B8">
            <w:pPr>
              <w:spacing w:before="243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44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1B0DB4" w:rsidRPr="00034498" w:rsidRDefault="001B0DB4" w:rsidP="001B0DB4">
      <w:pPr>
        <w:spacing w:before="243" w:after="24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4498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762FF6" w:rsidRDefault="00762FF6"/>
    <w:sectPr w:rsidR="00762FF6" w:rsidSect="00137F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0D" w:rsidRDefault="0058630D" w:rsidP="00ED17F7">
      <w:pPr>
        <w:spacing w:after="0" w:line="240" w:lineRule="auto"/>
      </w:pPr>
      <w:r>
        <w:separator/>
      </w:r>
    </w:p>
  </w:endnote>
  <w:endnote w:type="continuationSeparator" w:id="1">
    <w:p w:rsidR="0058630D" w:rsidRDefault="0058630D" w:rsidP="00ED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0D" w:rsidRDefault="0058630D" w:rsidP="00ED17F7">
      <w:pPr>
        <w:spacing w:after="0" w:line="240" w:lineRule="auto"/>
      </w:pPr>
      <w:r>
        <w:separator/>
      </w:r>
    </w:p>
  </w:footnote>
  <w:footnote w:type="continuationSeparator" w:id="1">
    <w:p w:rsidR="0058630D" w:rsidRDefault="0058630D" w:rsidP="00ED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BB" w:rsidRDefault="005863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649" w:hanging="9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eastAsia="Calibr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eastAsia="Calibri"/>
      </w:rPr>
    </w:lvl>
  </w:abstractNum>
  <w:abstractNum w:abstractNumId="7">
    <w:nsid w:val="060C1E50"/>
    <w:multiLevelType w:val="hybridMultilevel"/>
    <w:tmpl w:val="2476429E"/>
    <w:lvl w:ilvl="0" w:tplc="6C34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9D1"/>
    <w:multiLevelType w:val="hybridMultilevel"/>
    <w:tmpl w:val="2284980A"/>
    <w:lvl w:ilvl="0" w:tplc="7FB49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151322"/>
    <w:multiLevelType w:val="hybridMultilevel"/>
    <w:tmpl w:val="DA1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C630E"/>
    <w:multiLevelType w:val="multilevel"/>
    <w:tmpl w:val="B048676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A92173"/>
    <w:multiLevelType w:val="hybridMultilevel"/>
    <w:tmpl w:val="CEE8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A3B3C">
      <w:numFmt w:val="none"/>
      <w:lvlText w:val=""/>
      <w:lvlJc w:val="left"/>
      <w:pPr>
        <w:tabs>
          <w:tab w:val="num" w:pos="360"/>
        </w:tabs>
      </w:pPr>
    </w:lvl>
    <w:lvl w:ilvl="2" w:tplc="FEFCC202">
      <w:numFmt w:val="none"/>
      <w:lvlText w:val=""/>
      <w:lvlJc w:val="left"/>
      <w:pPr>
        <w:tabs>
          <w:tab w:val="num" w:pos="360"/>
        </w:tabs>
      </w:pPr>
    </w:lvl>
    <w:lvl w:ilvl="3" w:tplc="6FC8E6F6">
      <w:numFmt w:val="none"/>
      <w:lvlText w:val=""/>
      <w:lvlJc w:val="left"/>
      <w:pPr>
        <w:tabs>
          <w:tab w:val="num" w:pos="360"/>
        </w:tabs>
      </w:pPr>
    </w:lvl>
    <w:lvl w:ilvl="4" w:tplc="2AE02498">
      <w:numFmt w:val="none"/>
      <w:lvlText w:val=""/>
      <w:lvlJc w:val="left"/>
      <w:pPr>
        <w:tabs>
          <w:tab w:val="num" w:pos="360"/>
        </w:tabs>
      </w:pPr>
    </w:lvl>
    <w:lvl w:ilvl="5" w:tplc="46D48DE4">
      <w:numFmt w:val="none"/>
      <w:lvlText w:val=""/>
      <w:lvlJc w:val="left"/>
      <w:pPr>
        <w:tabs>
          <w:tab w:val="num" w:pos="360"/>
        </w:tabs>
      </w:pPr>
    </w:lvl>
    <w:lvl w:ilvl="6" w:tplc="EBE8B9F2">
      <w:numFmt w:val="none"/>
      <w:lvlText w:val=""/>
      <w:lvlJc w:val="left"/>
      <w:pPr>
        <w:tabs>
          <w:tab w:val="num" w:pos="360"/>
        </w:tabs>
      </w:pPr>
    </w:lvl>
    <w:lvl w:ilvl="7" w:tplc="F7A4DEFC">
      <w:numFmt w:val="none"/>
      <w:lvlText w:val=""/>
      <w:lvlJc w:val="left"/>
      <w:pPr>
        <w:tabs>
          <w:tab w:val="num" w:pos="360"/>
        </w:tabs>
      </w:pPr>
    </w:lvl>
    <w:lvl w:ilvl="8" w:tplc="244838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EA4069"/>
    <w:multiLevelType w:val="hybridMultilevel"/>
    <w:tmpl w:val="A540F0CC"/>
    <w:lvl w:ilvl="0" w:tplc="D6B8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F7B7F"/>
    <w:multiLevelType w:val="hybridMultilevel"/>
    <w:tmpl w:val="322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1138"/>
    <w:multiLevelType w:val="hybridMultilevel"/>
    <w:tmpl w:val="A6DCDBA0"/>
    <w:lvl w:ilvl="0" w:tplc="025CF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5721"/>
    <w:multiLevelType w:val="hybridMultilevel"/>
    <w:tmpl w:val="A540F0CC"/>
    <w:lvl w:ilvl="0" w:tplc="D6B8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5F94E59"/>
    <w:multiLevelType w:val="hybridMultilevel"/>
    <w:tmpl w:val="1CF66D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6173"/>
    <w:multiLevelType w:val="hybridMultilevel"/>
    <w:tmpl w:val="B28AD336"/>
    <w:lvl w:ilvl="0" w:tplc="0DD04D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21F47"/>
    <w:multiLevelType w:val="multilevel"/>
    <w:tmpl w:val="6278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32EA0"/>
    <w:multiLevelType w:val="multilevel"/>
    <w:tmpl w:val="C5C0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E15C6"/>
    <w:multiLevelType w:val="multilevel"/>
    <w:tmpl w:val="ECC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94C8C"/>
    <w:multiLevelType w:val="hybridMultilevel"/>
    <w:tmpl w:val="2476429E"/>
    <w:lvl w:ilvl="0" w:tplc="6C34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4"/>
  </w:num>
  <w:num w:numId="5">
    <w:abstractNumId w:val="2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10"/>
  </w:num>
  <w:num w:numId="32">
    <w:abstractNumId w:val="14"/>
  </w:num>
  <w:num w:numId="33">
    <w:abstractNumId w:val="22"/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D98"/>
    <w:rsid w:val="00033C1A"/>
    <w:rsid w:val="00137F87"/>
    <w:rsid w:val="00191ECE"/>
    <w:rsid w:val="00197BE1"/>
    <w:rsid w:val="001B0DB4"/>
    <w:rsid w:val="00216BF1"/>
    <w:rsid w:val="00233F06"/>
    <w:rsid w:val="00356D98"/>
    <w:rsid w:val="003E2C7B"/>
    <w:rsid w:val="00422A6B"/>
    <w:rsid w:val="00446142"/>
    <w:rsid w:val="0058630D"/>
    <w:rsid w:val="006D0169"/>
    <w:rsid w:val="006F7909"/>
    <w:rsid w:val="00762FF6"/>
    <w:rsid w:val="007726EE"/>
    <w:rsid w:val="0082312F"/>
    <w:rsid w:val="008B46AB"/>
    <w:rsid w:val="00AB10C7"/>
    <w:rsid w:val="00B91194"/>
    <w:rsid w:val="00BE523F"/>
    <w:rsid w:val="00C95682"/>
    <w:rsid w:val="00D34A54"/>
    <w:rsid w:val="00ED17F7"/>
    <w:rsid w:val="00F67785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91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1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911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B9119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B9119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6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56D9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35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onsPlusNonformat">
    <w:name w:val="ConsPlusNonformat"/>
    <w:rsid w:val="00356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356D98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3">
    <w:name w:val="List Paragraph"/>
    <w:basedOn w:val="a"/>
    <w:uiPriority w:val="99"/>
    <w:qFormat/>
    <w:rsid w:val="00356D98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99"/>
    <w:qFormat/>
    <w:rsid w:val="00356D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тандарт"/>
    <w:basedOn w:val="a"/>
    <w:uiPriority w:val="99"/>
    <w:rsid w:val="00356D98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91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1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B911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9119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B91194"/>
    <w:rPr>
      <w:rFonts w:ascii="Cambria" w:eastAsia="Times New Roman" w:hAnsi="Cambria" w:cs="Times New Roman"/>
    </w:rPr>
  </w:style>
  <w:style w:type="paragraph" w:customStyle="1" w:styleId="ConsPlusTitle">
    <w:name w:val="ConsPlusTitle"/>
    <w:rsid w:val="00B911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caption"/>
    <w:basedOn w:val="a"/>
    <w:next w:val="a"/>
    <w:qFormat/>
    <w:rsid w:val="00B91194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7">
    <w:name w:val="Normal (Web)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B91194"/>
    <w:rPr>
      <w:b/>
      <w:bCs/>
    </w:rPr>
  </w:style>
  <w:style w:type="character" w:styleId="a9">
    <w:name w:val="Emphasis"/>
    <w:qFormat/>
    <w:rsid w:val="00B91194"/>
    <w:rPr>
      <w:i/>
      <w:iCs/>
    </w:rPr>
  </w:style>
  <w:style w:type="character" w:styleId="aa">
    <w:name w:val="Hyperlink"/>
    <w:basedOn w:val="a0"/>
    <w:uiPriority w:val="99"/>
    <w:semiHidden/>
    <w:unhideWhenUsed/>
    <w:rsid w:val="00B91194"/>
    <w:rPr>
      <w:color w:val="0000FF"/>
      <w:u w:val="single"/>
    </w:rPr>
  </w:style>
  <w:style w:type="paragraph" w:customStyle="1" w:styleId="12">
    <w:name w:val="Название1"/>
    <w:basedOn w:val="a"/>
    <w:rsid w:val="00B91194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styleId="ab">
    <w:name w:val="header"/>
    <w:basedOn w:val="a"/>
    <w:link w:val="ac"/>
    <w:unhideWhenUsed/>
    <w:rsid w:val="00B91194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ac">
    <w:name w:val="Верхний колонтитул Знак"/>
    <w:basedOn w:val="a0"/>
    <w:link w:val="ab"/>
    <w:rsid w:val="00B91194"/>
    <w:rPr>
      <w:rFonts w:ascii="Calibri" w:eastAsia="Calibri" w:hAnsi="Calibri" w:cs="Times New Roman"/>
      <w:kern w:val="2"/>
      <w:lang w:eastAsia="ar-SA"/>
    </w:rPr>
  </w:style>
  <w:style w:type="paragraph" w:customStyle="1" w:styleId="13">
    <w:name w:val="Обычный (веб)1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materialtext1">
    <w:name w:val="material_text1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ad">
    <w:name w:val="Содержимое врезки"/>
    <w:basedOn w:val="ae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e">
    <w:name w:val="Body Text"/>
    <w:basedOn w:val="a"/>
    <w:link w:val="af"/>
    <w:unhideWhenUsed/>
    <w:rsid w:val="00B91194"/>
    <w:pPr>
      <w:spacing w:after="120"/>
    </w:pPr>
  </w:style>
  <w:style w:type="character" w:customStyle="1" w:styleId="af">
    <w:name w:val="Основной текст Знак"/>
    <w:basedOn w:val="a0"/>
    <w:link w:val="ae"/>
    <w:rsid w:val="00B91194"/>
  </w:style>
  <w:style w:type="paragraph" w:customStyle="1" w:styleId="p11">
    <w:name w:val="p11"/>
    <w:basedOn w:val="a"/>
    <w:rsid w:val="00B91194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3">
    <w:name w:val="s3"/>
    <w:basedOn w:val="a0"/>
    <w:rsid w:val="00B91194"/>
  </w:style>
  <w:style w:type="paragraph" w:customStyle="1" w:styleId="21">
    <w:name w:val="Обычный (веб)2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22">
    <w:name w:val="Абзац списка2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14">
    <w:name w:val="Название объекта1"/>
    <w:basedOn w:val="a"/>
    <w:rsid w:val="00B91194"/>
    <w:pPr>
      <w:suppressAutoHyphens/>
      <w:jc w:val="center"/>
    </w:pPr>
    <w:rPr>
      <w:rFonts w:ascii="Calibri" w:eastAsia="Calibri" w:hAnsi="Calibri" w:cs="Calibri"/>
      <w:sz w:val="32"/>
      <w:lang w:eastAsia="ar-SA"/>
    </w:rPr>
  </w:style>
  <w:style w:type="paragraph" w:styleId="af0">
    <w:name w:val="footer"/>
    <w:aliases w:val=" Знак2,Знак2"/>
    <w:basedOn w:val="a"/>
    <w:link w:val="af1"/>
    <w:unhideWhenUsed/>
    <w:rsid w:val="00B9119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MS Mincho" w:hAnsi="Calibri" w:cs="Times New Roman"/>
      <w:lang w:eastAsia="ja-JP"/>
    </w:rPr>
  </w:style>
  <w:style w:type="character" w:customStyle="1" w:styleId="af1">
    <w:name w:val="Нижний колонтитул Знак"/>
    <w:aliases w:val=" Знак2 Знак,Знак2 Знак"/>
    <w:basedOn w:val="a0"/>
    <w:link w:val="af0"/>
    <w:rsid w:val="00B91194"/>
    <w:rPr>
      <w:rFonts w:ascii="Calibri" w:eastAsia="MS Mincho" w:hAnsi="Calibri" w:cs="Times New Roman"/>
      <w:lang w:eastAsia="ja-JP"/>
    </w:rPr>
  </w:style>
  <w:style w:type="paragraph" w:styleId="af2">
    <w:name w:val="Balloon Text"/>
    <w:basedOn w:val="a"/>
    <w:link w:val="af3"/>
    <w:semiHidden/>
    <w:unhideWhenUsed/>
    <w:rsid w:val="00B91194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3">
    <w:name w:val="Текст выноски Знак"/>
    <w:basedOn w:val="a0"/>
    <w:link w:val="af2"/>
    <w:semiHidden/>
    <w:rsid w:val="00B91194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PlusCell">
    <w:name w:val="ConsPlusCell"/>
    <w:rsid w:val="00B911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</w:rPr>
  </w:style>
  <w:style w:type="paragraph" w:customStyle="1" w:styleId="Style8">
    <w:name w:val="Style8"/>
    <w:basedOn w:val="a"/>
    <w:uiPriority w:val="99"/>
    <w:rsid w:val="00B9119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6">
    <w:name w:val="Style6"/>
    <w:basedOn w:val="a"/>
    <w:uiPriority w:val="99"/>
    <w:rsid w:val="00B91194"/>
    <w:pPr>
      <w:widowControl w:val="0"/>
      <w:autoSpaceDE w:val="0"/>
      <w:autoSpaceDN w:val="0"/>
      <w:adjustRightInd w:val="0"/>
      <w:spacing w:after="0" w:line="273" w:lineRule="exact"/>
      <w:ind w:hanging="28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2">
    <w:name w:val="Font Style12"/>
    <w:basedOn w:val="a0"/>
    <w:uiPriority w:val="99"/>
    <w:rsid w:val="00B9119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B91194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table" w:styleId="af4">
    <w:name w:val="Table Grid"/>
    <w:basedOn w:val="a1"/>
    <w:uiPriority w:val="59"/>
    <w:rsid w:val="00B9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91194"/>
    <w:rPr>
      <w:color w:val="800080"/>
      <w:u w:val="single"/>
    </w:rPr>
  </w:style>
  <w:style w:type="paragraph" w:styleId="af6">
    <w:name w:val="Block Text"/>
    <w:basedOn w:val="Standard"/>
    <w:unhideWhenUsed/>
    <w:rsid w:val="00B91194"/>
    <w:pPr>
      <w:keepNext/>
      <w:widowControl w:val="0"/>
      <w:spacing w:line="312" w:lineRule="auto"/>
      <w:ind w:left="120" w:right="255" w:firstLine="709"/>
      <w:jc w:val="both"/>
      <w:textAlignment w:val="auto"/>
    </w:pPr>
    <w:rPr>
      <w:b/>
      <w:iCs/>
      <w:caps/>
      <w:sz w:val="35"/>
      <w:szCs w:val="28"/>
    </w:rPr>
  </w:style>
  <w:style w:type="character" w:styleId="af7">
    <w:name w:val="page number"/>
    <w:basedOn w:val="a0"/>
    <w:rsid w:val="00B91194"/>
  </w:style>
  <w:style w:type="paragraph" w:styleId="af8">
    <w:name w:val="Body Text Indent"/>
    <w:aliases w:val=" Знак"/>
    <w:basedOn w:val="a"/>
    <w:link w:val="af9"/>
    <w:unhideWhenUsed/>
    <w:rsid w:val="00B91194"/>
    <w:pPr>
      <w:spacing w:after="120"/>
      <w:ind w:left="283"/>
    </w:pPr>
  </w:style>
  <w:style w:type="character" w:customStyle="1" w:styleId="af9">
    <w:name w:val="Основной текст с отступом Знак"/>
    <w:aliases w:val=" Знак Знак"/>
    <w:basedOn w:val="a0"/>
    <w:link w:val="af8"/>
    <w:rsid w:val="00B91194"/>
  </w:style>
  <w:style w:type="paragraph" w:styleId="23">
    <w:name w:val="Body Text 2"/>
    <w:basedOn w:val="a"/>
    <w:link w:val="24"/>
    <w:rsid w:val="00B91194"/>
    <w:pPr>
      <w:jc w:val="center"/>
    </w:pPr>
    <w:rPr>
      <w:rFonts w:ascii="Times New Roman" w:eastAsia="Calibri" w:hAnsi="Times New Roman" w:cs="Times New Roman"/>
      <w:sz w:val="24"/>
      <w:szCs w:val="32"/>
      <w:lang w:eastAsia="en-US"/>
    </w:rPr>
  </w:style>
  <w:style w:type="character" w:customStyle="1" w:styleId="24">
    <w:name w:val="Основной текст 2 Знак"/>
    <w:basedOn w:val="a0"/>
    <w:link w:val="23"/>
    <w:rsid w:val="00B91194"/>
    <w:rPr>
      <w:rFonts w:ascii="Times New Roman" w:eastAsia="Calibri" w:hAnsi="Times New Roman" w:cs="Times New Roman"/>
      <w:sz w:val="24"/>
      <w:szCs w:val="32"/>
      <w:lang w:eastAsia="en-US"/>
    </w:rPr>
  </w:style>
  <w:style w:type="paragraph" w:customStyle="1" w:styleId="consplusnonformat0">
    <w:name w:val="consplusnonformat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next w:val="afb"/>
    <w:link w:val="afc"/>
    <w:qFormat/>
    <w:rsid w:val="00B911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Название Знак"/>
    <w:basedOn w:val="a0"/>
    <w:link w:val="afa"/>
    <w:rsid w:val="00B911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Subtitle"/>
    <w:basedOn w:val="a"/>
    <w:link w:val="afd"/>
    <w:qFormat/>
    <w:rsid w:val="00B9119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Подзаголовок Знак"/>
    <w:basedOn w:val="a0"/>
    <w:link w:val="afb"/>
    <w:rsid w:val="00B91194"/>
    <w:rPr>
      <w:rFonts w:ascii="Arial" w:eastAsia="Times New Roman" w:hAnsi="Arial" w:cs="Arial"/>
      <w:sz w:val="24"/>
      <w:szCs w:val="24"/>
    </w:rPr>
  </w:style>
  <w:style w:type="paragraph" w:customStyle="1" w:styleId="5ebd2">
    <w:name w:val="Ос5ebdовной текст 2"/>
    <w:basedOn w:val="a"/>
    <w:rsid w:val="00B9119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5">
    <w:name w:val="Обычный1"/>
    <w:rsid w:val="00B9119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e">
    <w:name w:val="Текст Знак"/>
    <w:link w:val="aff"/>
    <w:locked/>
    <w:rsid w:val="00B91194"/>
    <w:rPr>
      <w:rFonts w:ascii="Courier New" w:hAnsi="Courier New" w:cs="Courier New"/>
    </w:rPr>
  </w:style>
  <w:style w:type="paragraph" w:styleId="aff">
    <w:name w:val="Plain Text"/>
    <w:basedOn w:val="a"/>
    <w:link w:val="afe"/>
    <w:rsid w:val="00B91194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0"/>
    <w:link w:val="aff"/>
    <w:uiPriority w:val="99"/>
    <w:semiHidden/>
    <w:rsid w:val="00B91194"/>
    <w:rPr>
      <w:rFonts w:ascii="Consolas" w:hAnsi="Consolas" w:cs="Consolas"/>
      <w:sz w:val="21"/>
      <w:szCs w:val="21"/>
    </w:rPr>
  </w:style>
  <w:style w:type="paragraph" w:customStyle="1" w:styleId="ConsNonformat">
    <w:name w:val="ConsNonformat"/>
    <w:rsid w:val="00B91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B91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0">
    <w:name w:val="Обычный текст"/>
    <w:basedOn w:val="a"/>
    <w:rsid w:val="00B911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7">
    <w:name w:val="Текст1"/>
    <w:basedOn w:val="a"/>
    <w:rsid w:val="00B91194"/>
    <w:pPr>
      <w:suppressAutoHyphens/>
      <w:spacing w:after="0" w:line="100" w:lineRule="atLeast"/>
    </w:pPr>
    <w:rPr>
      <w:rFonts w:ascii="Courier New" w:eastAsia="Times New Roman" w:hAnsi="Courier New" w:cs="Courier New"/>
      <w:color w:val="663333"/>
      <w:kern w:val="1"/>
      <w:sz w:val="24"/>
      <w:szCs w:val="24"/>
      <w:lang w:eastAsia="hi-IN" w:bidi="hi-IN"/>
    </w:rPr>
  </w:style>
  <w:style w:type="paragraph" w:customStyle="1" w:styleId="210">
    <w:name w:val="Красная строка 21"/>
    <w:basedOn w:val="af8"/>
    <w:rsid w:val="00B91194"/>
    <w:pPr>
      <w:suppressAutoHyphens/>
      <w:spacing w:line="100" w:lineRule="atLeast"/>
      <w:ind w:firstLine="21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5">
    <w:name w:val="Body Text Indent 2"/>
    <w:basedOn w:val="a"/>
    <w:link w:val="26"/>
    <w:rsid w:val="00B9119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B9119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911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1194"/>
    <w:rPr>
      <w:rFonts w:ascii="Times New Roman" w:eastAsia="Times New Roman" w:hAnsi="Times New Roman" w:cs="Times New Roman"/>
      <w:sz w:val="16"/>
      <w:szCs w:val="16"/>
    </w:rPr>
  </w:style>
  <w:style w:type="paragraph" w:customStyle="1" w:styleId="a10">
    <w:name w:val="a1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B91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1194"/>
    <w:rPr>
      <w:rFonts w:ascii="Courier New" w:eastAsia="Times New Roman" w:hAnsi="Courier New" w:cs="Courier New"/>
      <w:sz w:val="20"/>
      <w:szCs w:val="20"/>
    </w:rPr>
  </w:style>
  <w:style w:type="numbering" w:customStyle="1" w:styleId="WWNum12">
    <w:name w:val="WWNum12"/>
    <w:basedOn w:val="a2"/>
    <w:rsid w:val="00B91194"/>
    <w:pPr>
      <w:numPr>
        <w:numId w:val="31"/>
      </w:numPr>
    </w:pPr>
  </w:style>
  <w:style w:type="paragraph" w:customStyle="1" w:styleId="ConsPlusDocList1">
    <w:name w:val="ConsPlusDocList1"/>
    <w:next w:val="Standard"/>
    <w:rsid w:val="00B91194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18">
    <w:name w:val="Текст выноски Знак1"/>
    <w:basedOn w:val="a0"/>
    <w:uiPriority w:val="99"/>
    <w:semiHidden/>
    <w:rsid w:val="00B9119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printj">
    <w:name w:val="printj"/>
    <w:basedOn w:val="a"/>
    <w:rsid w:val="00B91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B911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3655</Words>
  <Characters>20835</Characters>
  <Application>Microsoft Office Word</Application>
  <DocSecurity>0</DocSecurity>
  <Lines>173</Lines>
  <Paragraphs>48</Paragraphs>
  <ScaleCrop>false</ScaleCrop>
  <Company/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2015-03-31T04:41:00Z</dcterms:created>
  <dcterms:modified xsi:type="dcterms:W3CDTF">2015-03-31T07:10:00Z</dcterms:modified>
</cp:coreProperties>
</file>