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A3" w:rsidRDefault="006F61A3" w:rsidP="006F61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sz w:val="32"/>
          <w:szCs w:val="32"/>
        </w:rPr>
        <w:br/>
        <w:t>УСЛАНСКОГО  СЕЛЬСОВЕТА</w:t>
      </w:r>
      <w:r>
        <w:rPr>
          <w:rFonts w:ascii="Arial" w:hAnsi="Arial" w:cs="Arial"/>
          <w:b/>
          <w:sz w:val="32"/>
          <w:szCs w:val="32"/>
        </w:rPr>
        <w:br/>
        <w:t>ОБОЯНСКОГО  РАЙОНА  КУРСКОЙ  ОБЛАСТИ</w:t>
      </w:r>
    </w:p>
    <w:p w:rsidR="006F61A3" w:rsidRDefault="006F61A3" w:rsidP="006F61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61A3" w:rsidRDefault="006F61A3" w:rsidP="006F61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61A3" w:rsidRDefault="006F61A3" w:rsidP="006F61A3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6F61A3" w:rsidRDefault="006F61A3" w:rsidP="006F61A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>от 17.12. 2014 г. № 90</w:t>
      </w:r>
    </w:p>
    <w:p w:rsidR="006F61A3" w:rsidRDefault="006F61A3" w:rsidP="006F61A3">
      <w:pPr>
        <w:spacing w:after="0"/>
        <w:ind w:right="355"/>
        <w:jc w:val="both"/>
        <w:rPr>
          <w:rFonts w:ascii="Times New Roman" w:hAnsi="Times New Roman" w:cs="Times New Roman"/>
        </w:rPr>
      </w:pPr>
      <w:r>
        <w:rPr>
          <w:b/>
        </w:rPr>
        <w:t xml:space="preserve">  </w:t>
      </w:r>
      <w:r>
        <w:t xml:space="preserve">с. </w:t>
      </w:r>
      <w:proofErr w:type="spellStart"/>
      <w:r>
        <w:t>Усланка</w:t>
      </w:r>
      <w:proofErr w:type="spellEnd"/>
    </w:p>
    <w:p w:rsidR="006F61A3" w:rsidRDefault="006F61A3" w:rsidP="006F61A3">
      <w:pPr>
        <w:spacing w:after="0"/>
        <w:ind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назначении  контрактного управляющего</w:t>
      </w:r>
    </w:p>
    <w:p w:rsidR="006F61A3" w:rsidRDefault="006F61A3" w:rsidP="006F61A3">
      <w:pPr>
        <w:spacing w:after="0"/>
        <w:ind w:right="35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Администрации Усланского сельсовета</w:t>
      </w:r>
    </w:p>
    <w:p w:rsidR="006F61A3" w:rsidRDefault="006F61A3" w:rsidP="006F61A3">
      <w:pPr>
        <w:spacing w:after="0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1A3" w:rsidRDefault="006F61A3" w:rsidP="006F61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b/>
          <w:sz w:val="25"/>
          <w:szCs w:val="25"/>
        </w:rPr>
        <w:tab/>
      </w:r>
      <w:r>
        <w:rPr>
          <w:rFonts w:ascii="Arial" w:hAnsi="Arial" w:cs="Arial"/>
        </w:rPr>
        <w:t xml:space="preserve">В целях организации деятельности администрации Усланского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при осуществлении закупок для муниципальных нужд, в соответствии со ст.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>. N 44-ФЗ "О контрактной системе в сфере закупок товаров, работ, услуг для обеспечения государственных и муниципальных нужд", Администрация Усланского сельсовета ПОСТАНОВЛЯЕТ:</w:t>
      </w:r>
    </w:p>
    <w:p w:rsidR="006F61A3" w:rsidRDefault="006F61A3" w:rsidP="006F61A3">
      <w:pPr>
        <w:spacing w:after="0"/>
        <w:ind w:right="355"/>
        <w:jc w:val="both"/>
        <w:rPr>
          <w:rFonts w:ascii="Arial" w:hAnsi="Arial" w:cs="Arial"/>
        </w:rPr>
      </w:pPr>
    </w:p>
    <w:p w:rsidR="006F61A3" w:rsidRDefault="006F61A3" w:rsidP="006F61A3">
      <w:pPr>
        <w:numPr>
          <w:ilvl w:val="0"/>
          <w:numId w:val="1"/>
        </w:numPr>
        <w:suppressAutoHyphens/>
        <w:spacing w:before="240" w:after="0" w:line="240" w:lineRule="auto"/>
        <w:ind w:left="0" w:firstLine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Утвердить Положение о контрактном управляющем Администрации Усланского сельсовета </w:t>
      </w:r>
      <w:proofErr w:type="spellStart"/>
      <w:r>
        <w:rPr>
          <w:rFonts w:ascii="Arial" w:eastAsia="Times New Roman" w:hAnsi="Arial" w:cs="Arial"/>
        </w:rPr>
        <w:t>Обоянского</w:t>
      </w:r>
      <w:proofErr w:type="spellEnd"/>
      <w:r>
        <w:rPr>
          <w:rFonts w:ascii="Arial" w:eastAsia="Times New Roman" w:hAnsi="Arial" w:cs="Arial"/>
        </w:rPr>
        <w:t xml:space="preserve"> района Курской области.</w:t>
      </w:r>
    </w:p>
    <w:p w:rsidR="006F61A3" w:rsidRDefault="006F61A3" w:rsidP="006F61A3">
      <w:pPr>
        <w:spacing w:before="240" w:after="0"/>
        <w:ind w:left="426"/>
        <w:contextualSpacing/>
        <w:jc w:val="both"/>
        <w:rPr>
          <w:rFonts w:ascii="Arial" w:eastAsia="Times New Roman" w:hAnsi="Arial" w:cs="Arial"/>
        </w:rPr>
      </w:pPr>
    </w:p>
    <w:p w:rsidR="006F61A3" w:rsidRDefault="006F61A3" w:rsidP="006F61A3">
      <w:pPr>
        <w:numPr>
          <w:ilvl w:val="0"/>
          <w:numId w:val="1"/>
        </w:numPr>
        <w:suppressAutoHyphens/>
        <w:spacing w:before="240" w:after="0" w:line="240" w:lineRule="auto"/>
        <w:ind w:left="0" w:firstLine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Назначить контрактным управляющим Кичигину Елену Леонидовну – руководителя МКУ «Управление ОДОМС» Администрации Усланского  сельсовета </w:t>
      </w:r>
      <w:proofErr w:type="spellStart"/>
      <w:r>
        <w:rPr>
          <w:rFonts w:ascii="Arial" w:eastAsia="Times New Roman" w:hAnsi="Arial" w:cs="Arial"/>
        </w:rPr>
        <w:t>Обоянского</w:t>
      </w:r>
      <w:proofErr w:type="spellEnd"/>
      <w:r>
        <w:rPr>
          <w:rFonts w:ascii="Arial" w:eastAsia="Times New Roman" w:hAnsi="Arial" w:cs="Arial"/>
        </w:rPr>
        <w:t xml:space="preserve"> района Курской области.</w:t>
      </w:r>
    </w:p>
    <w:p w:rsidR="006F61A3" w:rsidRDefault="006F61A3" w:rsidP="006F61A3">
      <w:pPr>
        <w:spacing w:before="240" w:after="0"/>
        <w:ind w:left="426"/>
        <w:contextualSpacing/>
        <w:jc w:val="both"/>
        <w:rPr>
          <w:rFonts w:ascii="Arial" w:eastAsia="Times New Roman" w:hAnsi="Arial" w:cs="Arial"/>
        </w:rPr>
      </w:pPr>
    </w:p>
    <w:p w:rsidR="006F61A3" w:rsidRDefault="006F61A3" w:rsidP="006F61A3">
      <w:pPr>
        <w:numPr>
          <w:ilvl w:val="0"/>
          <w:numId w:val="1"/>
        </w:numPr>
        <w:suppressAutoHyphens/>
        <w:spacing w:before="240" w:after="0" w:line="240" w:lineRule="auto"/>
        <w:ind w:left="0" w:firstLine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Возложить на контрактного управляющего функции и полномочия </w:t>
      </w:r>
      <w:proofErr w:type="gramStart"/>
      <w:r>
        <w:rPr>
          <w:rFonts w:ascii="Arial" w:eastAsia="Times New Roman" w:hAnsi="Arial" w:cs="Arial"/>
        </w:rPr>
        <w:t>согласно Положения</w:t>
      </w:r>
      <w:proofErr w:type="gramEnd"/>
      <w:r>
        <w:rPr>
          <w:rFonts w:ascii="Arial" w:eastAsia="Times New Roman" w:hAnsi="Arial" w:cs="Arial"/>
        </w:rPr>
        <w:t xml:space="preserve"> о контрактном управляющем администрации Усланского сельсовета </w:t>
      </w:r>
      <w:proofErr w:type="spellStart"/>
      <w:r>
        <w:rPr>
          <w:rFonts w:ascii="Arial" w:eastAsia="Times New Roman" w:hAnsi="Arial" w:cs="Arial"/>
        </w:rPr>
        <w:t>Обоянского</w:t>
      </w:r>
      <w:proofErr w:type="spellEnd"/>
      <w:r>
        <w:rPr>
          <w:rFonts w:ascii="Arial" w:eastAsia="Times New Roman" w:hAnsi="Arial" w:cs="Arial"/>
        </w:rPr>
        <w:t xml:space="preserve"> района Курской области.</w:t>
      </w:r>
    </w:p>
    <w:p w:rsidR="006F61A3" w:rsidRDefault="006F61A3" w:rsidP="006F61A3">
      <w:pPr>
        <w:spacing w:before="240" w:after="0"/>
        <w:ind w:left="426"/>
        <w:contextualSpacing/>
        <w:jc w:val="both"/>
        <w:rPr>
          <w:rFonts w:ascii="Arial" w:eastAsia="Times New Roman" w:hAnsi="Arial" w:cs="Arial"/>
        </w:rPr>
      </w:pPr>
    </w:p>
    <w:p w:rsidR="006F61A3" w:rsidRDefault="006F61A3" w:rsidP="006F61A3">
      <w:pPr>
        <w:spacing w:before="240" w:after="0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</w:rPr>
        <w:t>Усланский</w:t>
      </w:r>
      <w:proofErr w:type="spellEnd"/>
      <w:r>
        <w:rPr>
          <w:rFonts w:ascii="Arial" w:eastAsia="Times New Roman" w:hAnsi="Arial" w:cs="Arial"/>
        </w:rPr>
        <w:t xml:space="preserve"> сельсовет» </w:t>
      </w:r>
      <w:proofErr w:type="spellStart"/>
      <w:r>
        <w:rPr>
          <w:rFonts w:ascii="Arial" w:eastAsia="Times New Roman" w:hAnsi="Arial" w:cs="Arial"/>
        </w:rPr>
        <w:t>Обоянского</w:t>
      </w:r>
      <w:proofErr w:type="spellEnd"/>
      <w:r>
        <w:rPr>
          <w:rFonts w:ascii="Arial" w:eastAsia="Times New Roman" w:hAnsi="Arial" w:cs="Arial"/>
        </w:rPr>
        <w:t xml:space="preserve"> района.</w:t>
      </w:r>
    </w:p>
    <w:p w:rsidR="006F61A3" w:rsidRDefault="006F61A3" w:rsidP="006F61A3">
      <w:pPr>
        <w:tabs>
          <w:tab w:val="left" w:pos="9498"/>
        </w:tabs>
        <w:spacing w:after="0"/>
        <w:rPr>
          <w:rFonts w:ascii="Arial" w:eastAsia="Arial Unicode MS" w:hAnsi="Arial" w:cs="Arial"/>
          <w:kern w:val="2"/>
        </w:rPr>
      </w:pPr>
    </w:p>
    <w:p w:rsidR="006F61A3" w:rsidRDefault="006F61A3" w:rsidP="006F61A3">
      <w:pPr>
        <w:tabs>
          <w:tab w:val="left" w:pos="9498"/>
        </w:tabs>
        <w:spacing w:after="0"/>
        <w:rPr>
          <w:rFonts w:ascii="Arial" w:hAnsi="Arial" w:cs="Arial"/>
        </w:rPr>
      </w:pPr>
    </w:p>
    <w:p w:rsidR="006F61A3" w:rsidRDefault="006F61A3" w:rsidP="006F61A3">
      <w:pPr>
        <w:tabs>
          <w:tab w:val="left" w:pos="949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61A3" w:rsidRDefault="006F61A3" w:rsidP="006F61A3">
      <w:pPr>
        <w:tabs>
          <w:tab w:val="left" w:pos="9498"/>
        </w:tabs>
        <w:spacing w:after="0"/>
        <w:jc w:val="both"/>
        <w:rPr>
          <w:rFonts w:ascii="Arial" w:hAnsi="Arial" w:cs="Arial"/>
        </w:rPr>
      </w:pPr>
    </w:p>
    <w:p w:rsidR="006F61A3" w:rsidRDefault="006F61A3" w:rsidP="006F61A3">
      <w:pPr>
        <w:snapToGrid w:val="0"/>
        <w:spacing w:after="0"/>
        <w:ind w:right="-108"/>
        <w:rPr>
          <w:rFonts w:ascii="Arial" w:hAnsi="Arial" w:cs="Arial"/>
        </w:rPr>
      </w:pPr>
      <w:r>
        <w:rPr>
          <w:rFonts w:ascii="Arial" w:hAnsi="Arial" w:cs="Arial"/>
        </w:rPr>
        <w:t xml:space="preserve">Глава Усланского  сельсовета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ab/>
        <w:t xml:space="preserve">                              </w:t>
      </w:r>
      <w:r>
        <w:rPr>
          <w:rFonts w:ascii="Arial" w:hAnsi="Arial" w:cs="Arial"/>
        </w:rPr>
        <w:t>В.И.Образцов</w:t>
      </w:r>
    </w:p>
    <w:p w:rsidR="006F61A3" w:rsidRDefault="006F61A3" w:rsidP="006F61A3">
      <w:pPr>
        <w:snapToGrid w:val="0"/>
        <w:spacing w:after="0"/>
        <w:ind w:right="-108"/>
        <w:rPr>
          <w:rFonts w:ascii="Arial" w:hAnsi="Arial" w:cs="Arial"/>
          <w:b/>
        </w:rPr>
      </w:pPr>
    </w:p>
    <w:p w:rsidR="006F61A3" w:rsidRDefault="006F61A3" w:rsidP="006F61A3">
      <w:pPr>
        <w:tabs>
          <w:tab w:val="left" w:pos="-851"/>
        </w:tabs>
        <w:spacing w:after="0"/>
        <w:rPr>
          <w:rFonts w:ascii="Arial" w:hAnsi="Arial" w:cs="Arial"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spacing w:after="0"/>
        <w:rPr>
          <w:rFonts w:ascii="Arial" w:hAnsi="Arial" w:cs="Arial"/>
          <w:b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УТВЕРЖДЕНО</w:t>
      </w:r>
    </w:p>
    <w:p w:rsidR="006F61A3" w:rsidRDefault="006F61A3" w:rsidP="006F61A3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Постановлением</w:t>
      </w:r>
    </w:p>
    <w:p w:rsidR="006F61A3" w:rsidRDefault="006F61A3" w:rsidP="006F61A3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Усланского сельсовета </w:t>
      </w:r>
      <w:proofErr w:type="spellStart"/>
      <w:r>
        <w:rPr>
          <w:rFonts w:ascii="Arial" w:hAnsi="Arial" w:cs="Arial"/>
          <w:bCs/>
        </w:rPr>
        <w:t>Обоянского</w:t>
      </w:r>
      <w:proofErr w:type="spellEnd"/>
      <w:r>
        <w:rPr>
          <w:rFonts w:ascii="Arial" w:hAnsi="Arial" w:cs="Arial"/>
          <w:bCs/>
        </w:rPr>
        <w:t xml:space="preserve"> района Курской области</w:t>
      </w:r>
    </w:p>
    <w:p w:rsidR="006F61A3" w:rsidRDefault="006F61A3" w:rsidP="006F61A3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 90 от  17.12. 2014 г.</w:t>
      </w: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ПОЛОЖЕНИЕ О КОНТРАКТНОМ УПРАВЛЯЮЩЕМ</w:t>
      </w: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</w:t>
      </w:r>
      <w:r>
        <w:rPr>
          <w:rFonts w:ascii="Arial" w:hAnsi="Arial" w:cs="Arial"/>
          <w:b/>
          <w:bCs/>
        </w:rPr>
        <w:t xml:space="preserve">Усланского сельсовета </w:t>
      </w:r>
      <w:proofErr w:type="spellStart"/>
      <w:r>
        <w:rPr>
          <w:rFonts w:ascii="Arial" w:hAnsi="Arial" w:cs="Arial"/>
          <w:b/>
          <w:bCs/>
        </w:rPr>
        <w:t>Обоянского</w:t>
      </w:r>
      <w:proofErr w:type="spellEnd"/>
      <w:r>
        <w:rPr>
          <w:rFonts w:ascii="Arial" w:hAnsi="Arial" w:cs="Arial"/>
          <w:b/>
          <w:bCs/>
        </w:rPr>
        <w:t xml:space="preserve"> района Курской области</w:t>
      </w: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C00000"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</w:rPr>
      </w:pPr>
      <w:bookmarkStart w:id="0" w:name="Par29"/>
      <w:bookmarkEnd w:id="0"/>
      <w:r>
        <w:rPr>
          <w:rFonts w:ascii="Arial" w:hAnsi="Arial" w:cs="Arial"/>
          <w:b/>
        </w:rPr>
        <w:t>I. Общие положения.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Контрактный управляющий назначается в целях обеспечения планирования и осуществления закупок муниципальным образованием (далее - Заказчик) в соответствии с </w:t>
      </w:r>
      <w:hyperlink r:id="rId5" w:history="1">
        <w:r>
          <w:rPr>
            <w:rStyle w:val="a3"/>
            <w:rFonts w:ascii="Arial" w:hAnsi="Arial" w:cs="Arial"/>
          </w:rPr>
          <w:t>частью 2 статьи 15</w:t>
        </w:r>
      </w:hyperlink>
      <w:r>
        <w:rPr>
          <w:rFonts w:ascii="Arial" w:hAnsi="Arial" w:cs="Arial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</w:rPr>
          <w:t>2013 г</w:t>
        </w:r>
      </w:smartTag>
      <w:r>
        <w:rPr>
          <w:rFonts w:ascii="Arial" w:hAnsi="Arial" w:cs="Arial"/>
        </w:rPr>
        <w:t>. N 44-ФЗ "О контрактной системе в сфере закупок товаров, работ, услуг для обеспечения государственных и муниципальных нужд"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Контрактный управляющий в своей деятельности руководствуется </w:t>
      </w:r>
      <w:hyperlink r:id="rId6" w:history="1">
        <w:r>
          <w:rPr>
            <w:rStyle w:val="a3"/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Основными принципами функционирования контрактного управляющего при планировании и осуществлении закупок являются: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свободный доступ к информации о совершаемых контрактным управляющим действиях, направленных на обеспечение нужд Заказчика, в том числе способах осуществления закупок и их результатах;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заключение контрактов на условиях, обеспечивающих наиболее эффективное достижение заданных результатов обеспечения нужд Заказчика;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достижение заданных результатов обеспечения нужд Заказчика.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Контрактный управляющий утверждается главой муниципального образования из постоянного состава работников Заказчика.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Контрактный управляющий может быть членом комиссии по осуществлению закупок Заказчика.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Функциональные обязанности контрактного управляющего: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1" w:name="Par54"/>
      <w:bookmarkEnd w:id="1"/>
      <w:r>
        <w:rPr>
          <w:rFonts w:ascii="Arial" w:hAnsi="Arial" w:cs="Arial"/>
        </w:rPr>
        <w:t>1) планирование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2" w:name="Par64"/>
      <w:bookmarkEnd w:id="2"/>
      <w:r>
        <w:rPr>
          <w:rFonts w:ascii="Arial" w:hAnsi="Arial" w:cs="Arial"/>
        </w:rPr>
        <w:t>3) обоснование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обоснование начальной (максимальной) цены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обязательное общественное обсуждение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организационно-техническое обеспечение деятельности комиссий по осуществлению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привлечение экспертов, экспертных организаций;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11) организация заключения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8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14) взаимодействие с поставщиком (подрядчиком, исполнителем) при изменении, расторжении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16) направление поставщику (подрядчику, исполнителю) требования об уплате неустоек (штрафов, пеней);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</w:rPr>
      </w:pPr>
      <w:bookmarkStart w:id="3" w:name="Par81"/>
      <w:bookmarkEnd w:id="3"/>
      <w:r>
        <w:rPr>
          <w:rFonts w:ascii="Arial" w:hAnsi="Arial" w:cs="Arial"/>
          <w:b/>
        </w:rPr>
        <w:t>II. Функции и полномочия контрактного управляющего.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4" w:name="Par83"/>
      <w:bookmarkEnd w:id="4"/>
      <w:r>
        <w:rPr>
          <w:rFonts w:ascii="Arial" w:hAnsi="Arial" w:cs="Arial"/>
        </w:rPr>
        <w:t>8. Контрактный управляющий осуществляет следующие функции и полномочия: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5" w:name="Par88"/>
      <w:bookmarkEnd w:id="5"/>
      <w:r>
        <w:rPr>
          <w:rFonts w:ascii="Arial" w:hAnsi="Arial" w:cs="Arial"/>
        </w:rPr>
        <w:t>1) при планировании закупок: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размещает планы закупок на сайтах Заказчика в информационно-телекоммуникационной сети "Интернет", а также опубликовывает в любых печатных изданиях в соответствии с </w:t>
      </w:r>
      <w:hyperlink r:id="rId9" w:history="1">
        <w:r>
          <w:rPr>
            <w:rStyle w:val="a3"/>
            <w:rFonts w:ascii="Arial" w:hAnsi="Arial" w:cs="Arial"/>
          </w:rPr>
          <w:t>частью 10 статьи 17</w:t>
        </w:r>
      </w:hyperlink>
      <w:r>
        <w:rPr>
          <w:rFonts w:ascii="Arial" w:hAnsi="Arial" w:cs="Arial"/>
        </w:rPr>
        <w:t xml:space="preserve"> Федерального закона;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обеспечивает подготовку обоснования закупки при формировании плана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организует утверждение плана закупок, плана-графика;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определении поставщиков (подрядчиков, исполнителей):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выбирает способ определения поставщика (подрядчика, исполнителя);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организует подготовку описания объекта закупки в документации о закупке;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Arial" w:hAnsi="Arial" w:cs="Arial"/>
        </w:rPr>
        <w:t>являющихся</w:t>
      </w:r>
      <w:proofErr w:type="gramEnd"/>
      <w:r>
        <w:rPr>
          <w:rFonts w:ascii="Arial" w:hAnsi="Arial" w:cs="Arial"/>
        </w:rPr>
        <w:t xml:space="preserve"> объектом закупки;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правомочности участника закупки заключать контракт;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непроведения</w:t>
      </w:r>
      <w:proofErr w:type="spellEnd"/>
      <w:r>
        <w:rPr>
          <w:rFonts w:ascii="Arial" w:hAnsi="Arial" w:cs="Arial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неприостановления</w:t>
      </w:r>
      <w:proofErr w:type="spellEnd"/>
      <w:r>
        <w:rPr>
          <w:rFonts w:ascii="Arial" w:hAnsi="Arial" w:cs="Arial"/>
        </w:rPr>
        <w:t xml:space="preserve"> деятельности участника закупки в порядке, установленном </w:t>
      </w:r>
      <w:hyperlink r:id="rId10" w:history="1">
        <w:r>
          <w:rPr>
            <w:rStyle w:val="a3"/>
            <w:rFonts w:ascii="Arial" w:hAnsi="Arial" w:cs="Arial"/>
          </w:rPr>
          <w:t>Кодексом</w:t>
        </w:r>
      </w:hyperlink>
      <w:r>
        <w:rPr>
          <w:rFonts w:ascii="Arial" w:hAnsi="Arial" w:cs="Arial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обладания участником закупки исключительными правами на результаты интеллектуальной деятельности;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соответствия дополнительным требованиям, устанавливаемым в соответствии с </w:t>
      </w:r>
      <w:hyperlink r:id="rId11" w:history="1">
        <w:r>
          <w:rPr>
            <w:rStyle w:val="a3"/>
            <w:rFonts w:ascii="Arial" w:hAnsi="Arial" w:cs="Arial"/>
          </w:rPr>
          <w:t>частью 2 статьи 31</w:t>
        </w:r>
      </w:hyperlink>
      <w:r>
        <w:rPr>
          <w:rFonts w:ascii="Arial" w:hAnsi="Arial" w:cs="Arial"/>
        </w:rPr>
        <w:t xml:space="preserve"> Федерального закона;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2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3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размещением;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spellEnd"/>
      <w:r>
        <w:rPr>
          <w:rFonts w:ascii="Arial" w:hAnsi="Arial" w:cs="Arial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у) привлекает экспертов, экспертные организации;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4" w:history="1">
        <w:r>
          <w:rPr>
            <w:rStyle w:val="a3"/>
            <w:rFonts w:ascii="Arial" w:hAnsi="Arial" w:cs="Arial"/>
          </w:rPr>
          <w:t>частью 3 статьи 84</w:t>
        </w:r>
      </w:hyperlink>
      <w:r>
        <w:rPr>
          <w:rFonts w:ascii="Arial" w:hAnsi="Arial" w:cs="Arial"/>
        </w:rPr>
        <w:t xml:space="preserve"> Федерального закона;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</w:t>
      </w:r>
      <w:proofErr w:type="spellEnd"/>
      <w:r>
        <w:rPr>
          <w:rFonts w:ascii="Arial" w:hAnsi="Arial" w:cs="Arial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5" w:history="1">
        <w:r>
          <w:rPr>
            <w:rStyle w:val="a3"/>
            <w:rFonts w:ascii="Arial" w:hAnsi="Arial" w:cs="Arial"/>
          </w:rPr>
          <w:t>пунктом 25 части 1 статьи 93</w:t>
        </w:r>
      </w:hyperlink>
      <w:r>
        <w:rPr>
          <w:rFonts w:ascii="Arial" w:hAnsi="Arial" w:cs="Arial"/>
        </w:rPr>
        <w:t xml:space="preserve"> Федерального закона;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ц</w:t>
      </w:r>
      <w:proofErr w:type="spellEnd"/>
      <w:r>
        <w:rPr>
          <w:rFonts w:ascii="Arial" w:hAnsi="Arial" w:cs="Arial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ч) обеспечивает заключение контрактов;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</w:t>
      </w:r>
      <w:proofErr w:type="spellEnd"/>
      <w:r>
        <w:rPr>
          <w:rFonts w:ascii="Arial" w:hAnsi="Arial" w:cs="Arial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 исполнении, изменении, расторжении контракта: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случае</w:t>
      </w:r>
      <w:proofErr w:type="gramEnd"/>
      <w:r>
        <w:rPr>
          <w:rFonts w:ascii="Arial" w:hAnsi="Arial" w:cs="Arial"/>
        </w:rPr>
        <w:t xml:space="preserve"> нарушения поставщиком (подрядчиком, исполнителем) условий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rFonts w:ascii="Arial" w:hAnsi="Arial" w:cs="Arial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</w:t>
      </w:r>
      <w:proofErr w:type="spellEnd"/>
      <w:r>
        <w:rPr>
          <w:rFonts w:ascii="Arial" w:hAnsi="Arial" w:cs="Arial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Arial" w:hAnsi="Arial" w:cs="Arial"/>
        </w:rPr>
        <w:t>был</w:t>
      </w:r>
      <w:proofErr w:type="gramEnd"/>
      <w:r>
        <w:rPr>
          <w:rFonts w:ascii="Arial" w:hAnsi="Arial" w:cs="Arial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bookmarkStart w:id="6" w:name="Par142"/>
      <w:bookmarkEnd w:id="6"/>
      <w:r>
        <w:rPr>
          <w:rFonts w:ascii="Arial" w:hAnsi="Arial" w:cs="Arial"/>
        </w:rPr>
        <w:t xml:space="preserve">9. Контрактный управляющий осуществляет иные полномочия, предусмотренные Федеральным </w:t>
      </w:r>
      <w:hyperlink r:id="rId16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, в том числе: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>
          <w:rPr>
            <w:rStyle w:val="a3"/>
            <w:rFonts w:ascii="Arial" w:hAnsi="Arial" w:cs="Arial"/>
          </w:rPr>
          <w:t>закона</w:t>
        </w:r>
      </w:hyperlink>
      <w:r>
        <w:rPr>
          <w:rFonts w:ascii="Arial" w:hAnsi="Arial" w:cs="Arial"/>
        </w:rPr>
        <w:t>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 целях реализации функций и полномочий, указанных в </w:t>
      </w:r>
      <w:hyperlink r:id="rId19" w:anchor="Par83" w:history="1">
        <w:r>
          <w:rPr>
            <w:rStyle w:val="a3"/>
            <w:rFonts w:ascii="Arial" w:hAnsi="Arial" w:cs="Arial"/>
          </w:rPr>
          <w:t xml:space="preserve">пунктах </w:t>
        </w:r>
      </w:hyperlink>
      <w:r>
        <w:rPr>
          <w:rFonts w:ascii="Arial" w:hAnsi="Arial" w:cs="Arial"/>
        </w:rPr>
        <w:t xml:space="preserve">8, 9 настоящего Положения, контрактный управляющий обязан соблюдать обязательства и требования, установленные Федеральным </w:t>
      </w:r>
      <w:hyperlink r:id="rId20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, в том числе: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1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, к своей работе экспертов, экспертные организации.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</w:rPr>
      </w:pPr>
      <w:bookmarkStart w:id="7" w:name="Par162"/>
      <w:bookmarkEnd w:id="7"/>
      <w:r>
        <w:rPr>
          <w:rFonts w:ascii="Arial" w:hAnsi="Arial" w:cs="Arial"/>
          <w:b/>
        </w:rPr>
        <w:t>III. Ответственность контрактного управляющего.</w:t>
      </w: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</w:rPr>
      </w:pPr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6F61A3" w:rsidRDefault="006F61A3" w:rsidP="006F61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7101C" w:rsidRDefault="00E7101C"/>
    <w:sectPr w:rsidR="00E7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7D54"/>
    <w:multiLevelType w:val="hybridMultilevel"/>
    <w:tmpl w:val="A5DA10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1A3"/>
    <w:rsid w:val="006F61A3"/>
    <w:rsid w:val="00E7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BA3B54DD6EC0B76A0132DA739v5N7I" TargetMode="External"/><Relationship Id="rId13" Type="http://schemas.openxmlformats.org/officeDocument/2006/relationships/hyperlink" Target="consultantplus://offline/ref=44636B1721AED00F2CB6439D6A2D3D5D2BA3B54DD6EC0B76A0132DA739v5N7I" TargetMode="External"/><Relationship Id="rId18" Type="http://schemas.openxmlformats.org/officeDocument/2006/relationships/hyperlink" Target="consultantplus://offline/ref=44636B1721AED00F2CB6439D6A2D3D5D2BA3B54DD6EC0B76A0132DA739v5N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636B1721AED00F2CB6439D6A2D3D5D2BA3B54DD6EC0B76A0132DA739v5N7I" TargetMode="External"/><Relationship Id="rId7" Type="http://schemas.openxmlformats.org/officeDocument/2006/relationships/hyperlink" Target="consultantplus://offline/ref=44636B1721AED00F2CB6439D6A2D3D5D2BA3B54DD6EC0B76A0132DA739v5N7I" TargetMode="External"/><Relationship Id="rId12" Type="http://schemas.openxmlformats.org/officeDocument/2006/relationships/hyperlink" Target="consultantplus://offline/ref=44636B1721AED00F2CB6439D6A2D3D5D2BA3B54DD6EC0B76A0132DA739v5N7I" TargetMode="External"/><Relationship Id="rId17" Type="http://schemas.openxmlformats.org/officeDocument/2006/relationships/hyperlink" Target="consultantplus://offline/ref=44636B1721AED00F2CB6439D6A2D3D5D2BA3B54DD6EC0B76A0132DA739v5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636B1721AED00F2CB6439D6A2D3D5D2BA3B54DD6EC0B76A0132DA739v5N7I" TargetMode="External"/><Relationship Id="rId20" Type="http://schemas.openxmlformats.org/officeDocument/2006/relationships/hyperlink" Target="consultantplus://offline/ref=44636B1721AED00F2CB6439D6A2D3D5D2BA3B54DD6EC0B76A0132DA739v5N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636B1721AED00F2CB6439D6A2D3D5D28AEB548DEBD5C74F14623vAN2I" TargetMode="External"/><Relationship Id="rId11" Type="http://schemas.openxmlformats.org/officeDocument/2006/relationships/hyperlink" Target="consultantplus://offline/ref=44636B1721AED00F2CB6439D6A2D3D5D2BA3B54DD6EC0B76A0132DA73957BA080E470CE01F7F7484vEN8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4636B1721AED00F2CB6439D6A2D3D5D2BA3B54DD6EC0B76A0132DA73957BA080E470CE01F7F7682vENFI" TargetMode="External"/><Relationship Id="rId15" Type="http://schemas.openxmlformats.org/officeDocument/2006/relationships/hyperlink" Target="consultantplus://offline/ref=44636B1721AED00F2CB6439D6A2D3D5D2BA3B54DD6EC0B76A0132DA73957BA080E470CE01F7E7588vEN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4636B1721AED00F2CB6439D6A2D3D5D2BA3B74ADDEF0B76A0132DA739v5N7I" TargetMode="External"/><Relationship Id="rId19" Type="http://schemas.openxmlformats.org/officeDocument/2006/relationships/hyperlink" Target="file:///D:\&#1056;&#1072;&#1073;&#1086;&#1095;&#1080;&#1081;%20&#1089;&#1090;&#1086;&#1083;\&#1050;&#1040;&#1052;&#1045;&#1053;&#1045;&#1042;&#1040;%20&#1057;&#1045;&#1051;&#1068;&#1057;&#1054;&#1042;&#1045;&#1058;\&#1050;&#1040;&#1052;&#1045;&#1053;&#1045;&#1042;&#1040;%20&#1043;\&#1056;&#1045;&#1064;&#1045;&#1053;&#1048;&#1071;\488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36B1721AED00F2CB6439D6A2D3D5D2BA3B54DD6EC0B76A0132DA73957BA080E470CE01F7F7686vENEI" TargetMode="External"/><Relationship Id="rId14" Type="http://schemas.openxmlformats.org/officeDocument/2006/relationships/hyperlink" Target="consultantplus://offline/ref=44636B1721AED00F2CB6439D6A2D3D5D2BA3B54DD6EC0B76A0132DA73957BA080E470CE01F7E7684vEN8I" TargetMode="External"/><Relationship Id="rId22" Type="http://schemas.openxmlformats.org/officeDocument/2006/relationships/hyperlink" Target="consultantplus://offline/ref=44636B1721AED00F2CB6439D6A2D3D5D2BA3B54DD6EC0B76A0132DA739v5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3252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2015-04-24T04:33:00Z</dcterms:created>
  <dcterms:modified xsi:type="dcterms:W3CDTF">2015-04-24T04:33:00Z</dcterms:modified>
</cp:coreProperties>
</file>