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1" w:rsidRPr="00AE382D" w:rsidRDefault="00F85DF1" w:rsidP="00F85D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382D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Pr="00AE382D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УСЛАНСКОГО</w:t>
      </w:r>
      <w:r w:rsidRPr="00AE382D">
        <w:rPr>
          <w:rFonts w:ascii="Arial" w:hAnsi="Arial" w:cs="Arial"/>
          <w:b/>
          <w:sz w:val="32"/>
          <w:szCs w:val="32"/>
        </w:rPr>
        <w:t xml:space="preserve">  СЕЛЬСОВЕТА</w:t>
      </w:r>
      <w:r w:rsidRPr="00AE382D">
        <w:rPr>
          <w:rFonts w:ascii="Arial" w:hAnsi="Arial" w:cs="Arial"/>
          <w:b/>
          <w:sz w:val="32"/>
          <w:szCs w:val="32"/>
        </w:rPr>
        <w:br/>
        <w:t>ОБОЯНСКОГО  РАЙОНА  КУРСКОЙ  ОБЛАСТИ</w:t>
      </w:r>
    </w:p>
    <w:p w:rsidR="00F85DF1" w:rsidRDefault="00F85DF1" w:rsidP="00F85DF1">
      <w:pPr>
        <w:spacing w:after="0"/>
        <w:jc w:val="center"/>
        <w:rPr>
          <w:sz w:val="36"/>
          <w:szCs w:val="36"/>
        </w:rPr>
      </w:pPr>
    </w:p>
    <w:p w:rsidR="00F85DF1" w:rsidRPr="004E7F02" w:rsidRDefault="00F85DF1" w:rsidP="00F85D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7F02">
        <w:rPr>
          <w:rFonts w:ascii="Arial" w:hAnsi="Arial" w:cs="Arial"/>
          <w:b/>
          <w:sz w:val="32"/>
          <w:szCs w:val="32"/>
        </w:rPr>
        <w:t>ПОСТАНОВЛЕНИЕ</w:t>
      </w:r>
    </w:p>
    <w:p w:rsidR="00F85DF1" w:rsidRDefault="00F85DF1" w:rsidP="00F85DF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F85DF1" w:rsidRPr="00AE382D" w:rsidRDefault="00F85DF1" w:rsidP="00F85DF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</w:t>
      </w:r>
      <w:r w:rsidRPr="00AE382D">
        <w:rPr>
          <w:rFonts w:ascii="Arial" w:hAnsi="Arial" w:cs="Arial"/>
          <w:u w:val="single"/>
        </w:rPr>
        <w:t xml:space="preserve">т </w:t>
      </w:r>
      <w:r>
        <w:rPr>
          <w:rFonts w:ascii="Arial" w:hAnsi="Arial" w:cs="Arial"/>
          <w:u w:val="single"/>
        </w:rPr>
        <w:t>17.12</w:t>
      </w:r>
      <w:r w:rsidRPr="00AE382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2014 г. № 92</w:t>
      </w:r>
    </w:p>
    <w:p w:rsidR="00F85DF1" w:rsidRPr="00D156CD" w:rsidRDefault="00F85DF1" w:rsidP="00F85DF1">
      <w:pPr>
        <w:spacing w:after="0"/>
        <w:ind w:right="355"/>
        <w:jc w:val="both"/>
      </w:pPr>
      <w:r>
        <w:rPr>
          <w:b/>
        </w:rPr>
        <w:t xml:space="preserve">  </w:t>
      </w:r>
      <w:r w:rsidRPr="00D156CD">
        <w:t xml:space="preserve">с. </w:t>
      </w:r>
      <w:r>
        <w:t>Усланка</w:t>
      </w:r>
    </w:p>
    <w:p w:rsidR="00F85DF1" w:rsidRDefault="00F85DF1" w:rsidP="00F85DF1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 w:rsidRPr="00A832FF">
        <w:rPr>
          <w:rFonts w:ascii="Arial" w:hAnsi="Arial" w:cs="Arial"/>
          <w:b/>
          <w:sz w:val="28"/>
          <w:szCs w:val="28"/>
        </w:rPr>
        <w:t xml:space="preserve">О назначении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2FF">
        <w:rPr>
          <w:rFonts w:ascii="Arial" w:hAnsi="Arial" w:cs="Arial"/>
          <w:b/>
          <w:sz w:val="28"/>
          <w:szCs w:val="28"/>
        </w:rPr>
        <w:t>контрактного управляющего</w:t>
      </w:r>
    </w:p>
    <w:p w:rsidR="00F85DF1" w:rsidRDefault="00F85DF1" w:rsidP="00F85DF1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МКУК «Усланская центральная сельская библиотека»</w:t>
      </w:r>
    </w:p>
    <w:p w:rsidR="00F85DF1" w:rsidRPr="00AE382D" w:rsidRDefault="00F85DF1" w:rsidP="00F85DF1">
      <w:pPr>
        <w:spacing w:after="0"/>
        <w:ind w:right="355"/>
        <w:jc w:val="center"/>
        <w:rPr>
          <w:b/>
          <w:sz w:val="28"/>
          <w:szCs w:val="28"/>
        </w:rPr>
      </w:pPr>
    </w:p>
    <w:p w:rsidR="00F85DF1" w:rsidRPr="00985CBA" w:rsidRDefault="00F85DF1" w:rsidP="00F85D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A38">
        <w:rPr>
          <w:b/>
          <w:sz w:val="25"/>
          <w:szCs w:val="25"/>
        </w:rPr>
        <w:tab/>
      </w:r>
      <w:proofErr w:type="gramStart"/>
      <w:r w:rsidRPr="00985CBA">
        <w:rPr>
          <w:rFonts w:ascii="Arial" w:hAnsi="Arial" w:cs="Arial"/>
          <w:sz w:val="24"/>
          <w:szCs w:val="24"/>
        </w:rPr>
        <w:t xml:space="preserve">В целях организации деятельности МКУК «Усланская центральная  сельская библиотека» Обоянского района Курской области при осуществлении закупок для муниципальных нужд, в соответствии со ст.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85CBA">
          <w:rPr>
            <w:rFonts w:ascii="Arial" w:hAnsi="Arial" w:cs="Arial"/>
            <w:sz w:val="24"/>
            <w:szCs w:val="24"/>
          </w:rPr>
          <w:t>2013 г</w:t>
        </w:r>
      </w:smartTag>
      <w:r w:rsidRPr="00985CBA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нужд", Администрация Усланского сельсовета ПОСТАНОВЛЯЕТ:</w:t>
      </w:r>
      <w:proofErr w:type="gramEnd"/>
    </w:p>
    <w:p w:rsidR="00F85DF1" w:rsidRPr="00AE382D" w:rsidRDefault="00F85DF1" w:rsidP="00F85DF1">
      <w:pPr>
        <w:spacing w:after="0"/>
        <w:ind w:right="355"/>
        <w:jc w:val="both"/>
        <w:rPr>
          <w:rFonts w:ascii="Arial" w:hAnsi="Arial" w:cs="Arial"/>
        </w:rPr>
      </w:pPr>
    </w:p>
    <w:p w:rsidR="00F85DF1" w:rsidRPr="00AE382D" w:rsidRDefault="00F85DF1" w:rsidP="00F85DF1">
      <w:pPr>
        <w:pStyle w:val="a3"/>
        <w:numPr>
          <w:ilvl w:val="0"/>
          <w:numId w:val="1"/>
        </w:numPr>
        <w:suppressAutoHyphens/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Pr="00AE382D">
        <w:rPr>
          <w:rFonts w:ascii="Arial" w:hAnsi="Arial" w:cs="Arial"/>
          <w:sz w:val="24"/>
          <w:szCs w:val="24"/>
        </w:rPr>
        <w:t>олож</w:t>
      </w:r>
      <w:r>
        <w:rPr>
          <w:rFonts w:ascii="Arial" w:hAnsi="Arial" w:cs="Arial"/>
          <w:sz w:val="24"/>
          <w:szCs w:val="24"/>
        </w:rPr>
        <w:t xml:space="preserve">ение о контрактном управляющем МКУК «Усланская центральная сельская библиотека» </w:t>
      </w:r>
      <w:r w:rsidRPr="00AE382D">
        <w:rPr>
          <w:rFonts w:ascii="Arial" w:hAnsi="Arial" w:cs="Arial"/>
          <w:sz w:val="24"/>
          <w:szCs w:val="24"/>
        </w:rPr>
        <w:t xml:space="preserve"> Обоянского района Курской области.</w:t>
      </w:r>
    </w:p>
    <w:p w:rsidR="00F85DF1" w:rsidRPr="00AE382D" w:rsidRDefault="00F85DF1" w:rsidP="00F85DF1">
      <w:pPr>
        <w:pStyle w:val="a3"/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85DF1" w:rsidRPr="00AE382D" w:rsidRDefault="00F85DF1" w:rsidP="00F85DF1">
      <w:pPr>
        <w:pStyle w:val="a3"/>
        <w:numPr>
          <w:ilvl w:val="0"/>
          <w:numId w:val="1"/>
        </w:numPr>
        <w:suppressAutoHyphens/>
        <w:spacing w:before="240" w:after="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382D">
        <w:rPr>
          <w:rFonts w:ascii="Arial" w:hAnsi="Arial" w:cs="Arial"/>
          <w:sz w:val="24"/>
          <w:szCs w:val="24"/>
        </w:rPr>
        <w:t xml:space="preserve">Назначить контрактным управляющим </w:t>
      </w:r>
      <w:r>
        <w:rPr>
          <w:rFonts w:ascii="Arial" w:hAnsi="Arial" w:cs="Arial"/>
          <w:sz w:val="24"/>
          <w:szCs w:val="24"/>
        </w:rPr>
        <w:t>Беляеву Елену Валерьевну – заведующую Усланской центральной сельской библиотеки</w:t>
      </w:r>
      <w:r w:rsidRPr="00AE382D">
        <w:rPr>
          <w:rFonts w:ascii="Arial" w:hAnsi="Arial" w:cs="Arial"/>
          <w:sz w:val="24"/>
          <w:szCs w:val="24"/>
        </w:rPr>
        <w:t xml:space="preserve"> Обоянского района Курской области.</w:t>
      </w:r>
    </w:p>
    <w:p w:rsidR="00F85DF1" w:rsidRPr="00AE382D" w:rsidRDefault="00F85DF1" w:rsidP="00F85DF1">
      <w:pPr>
        <w:pStyle w:val="a3"/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85DF1" w:rsidRPr="00AE382D" w:rsidRDefault="00F85DF1" w:rsidP="00F85DF1">
      <w:pPr>
        <w:pStyle w:val="a3"/>
        <w:numPr>
          <w:ilvl w:val="0"/>
          <w:numId w:val="1"/>
        </w:numPr>
        <w:suppressAutoHyphens/>
        <w:spacing w:before="240" w:after="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382D">
        <w:rPr>
          <w:rFonts w:ascii="Arial" w:hAnsi="Arial" w:cs="Arial"/>
          <w:sz w:val="24"/>
          <w:szCs w:val="24"/>
        </w:rPr>
        <w:t>Возложить на контрактного управляющего</w:t>
      </w:r>
      <w:r>
        <w:rPr>
          <w:rFonts w:ascii="Arial" w:hAnsi="Arial" w:cs="Arial"/>
          <w:sz w:val="24"/>
          <w:szCs w:val="24"/>
        </w:rPr>
        <w:t xml:space="preserve"> функции и полномочия </w:t>
      </w:r>
      <w:proofErr w:type="gramStart"/>
      <w:r>
        <w:rPr>
          <w:rFonts w:ascii="Arial" w:hAnsi="Arial" w:cs="Arial"/>
          <w:sz w:val="24"/>
          <w:szCs w:val="24"/>
        </w:rPr>
        <w:t>согласно П</w:t>
      </w:r>
      <w:r w:rsidRPr="00AE382D">
        <w:rPr>
          <w:rFonts w:ascii="Arial" w:hAnsi="Arial" w:cs="Arial"/>
          <w:sz w:val="24"/>
          <w:szCs w:val="24"/>
        </w:rPr>
        <w:t>оложения</w:t>
      </w:r>
      <w:proofErr w:type="gramEnd"/>
      <w:r w:rsidRPr="00AE382D">
        <w:rPr>
          <w:rFonts w:ascii="Arial" w:hAnsi="Arial" w:cs="Arial"/>
          <w:sz w:val="24"/>
          <w:szCs w:val="24"/>
        </w:rPr>
        <w:t xml:space="preserve"> о контрактном управляющем </w:t>
      </w:r>
      <w:r>
        <w:rPr>
          <w:rFonts w:ascii="Arial" w:hAnsi="Arial" w:cs="Arial"/>
          <w:sz w:val="24"/>
          <w:szCs w:val="24"/>
        </w:rPr>
        <w:t xml:space="preserve">МКУК «Усланская центральная сельская библиотека» </w:t>
      </w:r>
      <w:r w:rsidRPr="00AE382D">
        <w:rPr>
          <w:rFonts w:ascii="Arial" w:hAnsi="Arial" w:cs="Arial"/>
          <w:sz w:val="24"/>
          <w:szCs w:val="24"/>
        </w:rPr>
        <w:t xml:space="preserve"> Обоянского района Курской области.</w:t>
      </w:r>
    </w:p>
    <w:p w:rsidR="00F85DF1" w:rsidRDefault="00F85DF1" w:rsidP="00F85DF1">
      <w:pPr>
        <w:pStyle w:val="a3"/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85DF1" w:rsidRPr="00AE382D" w:rsidRDefault="00F85DF1" w:rsidP="00F85DF1">
      <w:pPr>
        <w:pStyle w:val="a3"/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подписания и подлежит размещению на официальном сайте муниципального образования «Усланский сельсовет» Обоянского района.</w:t>
      </w:r>
    </w:p>
    <w:p w:rsidR="00F85DF1" w:rsidRDefault="00F85DF1" w:rsidP="00F85DF1">
      <w:pPr>
        <w:tabs>
          <w:tab w:val="left" w:pos="9498"/>
        </w:tabs>
        <w:spacing w:after="0"/>
        <w:rPr>
          <w:rFonts w:ascii="Arial" w:hAnsi="Arial" w:cs="Arial"/>
        </w:rPr>
      </w:pPr>
    </w:p>
    <w:p w:rsidR="00F85DF1" w:rsidRDefault="00F85DF1" w:rsidP="00F85DF1">
      <w:pPr>
        <w:tabs>
          <w:tab w:val="left" w:pos="9498"/>
        </w:tabs>
        <w:spacing w:after="0"/>
        <w:rPr>
          <w:rFonts w:ascii="Arial" w:hAnsi="Arial" w:cs="Arial"/>
        </w:rPr>
      </w:pPr>
    </w:p>
    <w:p w:rsidR="00F85DF1" w:rsidRPr="00AE382D" w:rsidRDefault="00F85DF1" w:rsidP="00F85DF1">
      <w:pPr>
        <w:tabs>
          <w:tab w:val="left" w:pos="94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5DF1" w:rsidRPr="00AE382D" w:rsidRDefault="00F85DF1" w:rsidP="00F85DF1">
      <w:pPr>
        <w:tabs>
          <w:tab w:val="left" w:pos="9498"/>
        </w:tabs>
        <w:spacing w:after="0"/>
        <w:jc w:val="both"/>
        <w:rPr>
          <w:rFonts w:ascii="Arial" w:hAnsi="Arial" w:cs="Arial"/>
        </w:rPr>
      </w:pPr>
    </w:p>
    <w:p w:rsidR="00F85DF1" w:rsidRPr="00AE382D" w:rsidRDefault="00F85DF1" w:rsidP="00F85DF1">
      <w:pPr>
        <w:snapToGrid w:val="0"/>
        <w:spacing w:after="0"/>
        <w:ind w:right="-108"/>
        <w:rPr>
          <w:rFonts w:ascii="Arial" w:hAnsi="Arial" w:cs="Arial"/>
        </w:rPr>
      </w:pPr>
      <w:r w:rsidRPr="00AE382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Усланского </w:t>
      </w:r>
      <w:r w:rsidRPr="00AE382D">
        <w:rPr>
          <w:rFonts w:ascii="Arial" w:hAnsi="Arial" w:cs="Arial"/>
        </w:rPr>
        <w:t xml:space="preserve"> сельсовета </w:t>
      </w:r>
      <w:r w:rsidRPr="00AE382D">
        <w:rPr>
          <w:rFonts w:ascii="Arial" w:hAnsi="Arial" w:cs="Arial"/>
        </w:rPr>
        <w:tab/>
      </w:r>
      <w:r w:rsidRPr="00AE382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</w:rPr>
        <w:t>В.И.Образцов</w:t>
      </w:r>
    </w:p>
    <w:p w:rsidR="00F85DF1" w:rsidRPr="00AE382D" w:rsidRDefault="00F85DF1" w:rsidP="00F85DF1">
      <w:pPr>
        <w:snapToGrid w:val="0"/>
        <w:spacing w:after="0"/>
        <w:ind w:right="-108"/>
        <w:rPr>
          <w:rFonts w:ascii="Arial" w:hAnsi="Arial" w:cs="Arial"/>
          <w:b/>
        </w:rPr>
      </w:pPr>
    </w:p>
    <w:p w:rsidR="00F85DF1" w:rsidRDefault="00F85DF1" w:rsidP="00F85DF1">
      <w:pPr>
        <w:spacing w:after="0"/>
        <w:rPr>
          <w:rFonts w:ascii="Arial" w:hAnsi="Arial" w:cs="Arial"/>
        </w:rPr>
      </w:pPr>
    </w:p>
    <w:p w:rsidR="00F85DF1" w:rsidRDefault="00F85DF1" w:rsidP="00F85DF1">
      <w:pPr>
        <w:spacing w:after="0"/>
        <w:rPr>
          <w:rFonts w:ascii="Arial" w:hAnsi="Arial" w:cs="Arial"/>
        </w:rPr>
      </w:pPr>
    </w:p>
    <w:p w:rsidR="00F85DF1" w:rsidRDefault="00F85DF1" w:rsidP="00F85DF1">
      <w:pPr>
        <w:spacing w:after="0"/>
        <w:rPr>
          <w:rFonts w:ascii="Arial" w:hAnsi="Arial" w:cs="Arial"/>
          <w:b/>
        </w:rPr>
      </w:pPr>
    </w:p>
    <w:p w:rsidR="00F85DF1" w:rsidRPr="00AE382D" w:rsidRDefault="00F85DF1" w:rsidP="00F85DF1">
      <w:pPr>
        <w:spacing w:after="0"/>
        <w:rPr>
          <w:rFonts w:ascii="Arial" w:hAnsi="Arial" w:cs="Arial"/>
          <w:b/>
        </w:rPr>
      </w:pPr>
    </w:p>
    <w:p w:rsidR="00F85DF1" w:rsidRPr="004E7F02" w:rsidRDefault="00F85DF1" w:rsidP="00F85DF1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 w:rsidRPr="004E7F02">
        <w:rPr>
          <w:rFonts w:ascii="Arial" w:hAnsi="Arial" w:cs="Arial"/>
          <w:bCs/>
        </w:rPr>
        <w:t>УТВЕРЖДЕНО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 w:rsidRPr="004E7F02">
        <w:rPr>
          <w:rFonts w:ascii="Arial" w:hAnsi="Arial" w:cs="Arial"/>
          <w:bCs/>
        </w:rPr>
        <w:t>Постановлением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Усланского</w:t>
      </w:r>
      <w:r w:rsidRPr="004E7F02">
        <w:rPr>
          <w:rFonts w:ascii="Arial" w:hAnsi="Arial" w:cs="Arial"/>
          <w:bCs/>
        </w:rPr>
        <w:t xml:space="preserve"> сельсовета Обоянского района Курской области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92</w:t>
      </w:r>
      <w:r w:rsidRPr="004E7F02">
        <w:rPr>
          <w:rFonts w:ascii="Arial" w:hAnsi="Arial" w:cs="Arial"/>
          <w:bCs/>
        </w:rPr>
        <w:t xml:space="preserve"> от</w:t>
      </w:r>
      <w:r>
        <w:rPr>
          <w:rFonts w:ascii="Arial" w:hAnsi="Arial" w:cs="Arial"/>
          <w:bCs/>
        </w:rPr>
        <w:t xml:space="preserve">  17.12</w:t>
      </w:r>
      <w:r w:rsidRPr="004E7F0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4E7F02">
        <w:rPr>
          <w:rFonts w:ascii="Arial" w:hAnsi="Arial" w:cs="Arial"/>
          <w:bCs/>
        </w:rPr>
        <w:t>2014 г.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E7F02">
        <w:rPr>
          <w:rFonts w:ascii="Arial" w:hAnsi="Arial" w:cs="Arial"/>
          <w:b/>
          <w:bCs/>
        </w:rPr>
        <w:t>ПОЛОЖЕНИЕ О КОНТРАКТНОМ УПРАВЛЯЮЩЕМ</w:t>
      </w:r>
    </w:p>
    <w:p w:rsidR="00F85DF1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МКУК «Усланская центральная сельская библиотека»</w:t>
      </w:r>
      <w:r w:rsidRPr="004E7F02">
        <w:rPr>
          <w:rFonts w:ascii="Arial" w:hAnsi="Arial" w:cs="Arial"/>
          <w:b/>
          <w:bCs/>
        </w:rPr>
        <w:t xml:space="preserve"> Обоянского района 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E7F02">
        <w:rPr>
          <w:rFonts w:ascii="Arial" w:hAnsi="Arial" w:cs="Arial"/>
          <w:b/>
          <w:bCs/>
        </w:rPr>
        <w:t>Курской области</w:t>
      </w: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</w:rPr>
      </w:pPr>
    </w:p>
    <w:p w:rsidR="00F85DF1" w:rsidRPr="004E7F02" w:rsidRDefault="00F85DF1" w:rsidP="00F8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F85DF1" w:rsidRPr="00C86943" w:rsidRDefault="00F85DF1" w:rsidP="00F85DF1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</w:rPr>
      </w:pPr>
      <w:r w:rsidRPr="00C86943">
        <w:rPr>
          <w:rFonts w:ascii="Arial" w:hAnsi="Arial" w:cs="Arial"/>
          <w:b/>
        </w:rPr>
        <w:t>I. Общие положения.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5CBA">
        <w:rPr>
          <w:rFonts w:ascii="Arial" w:hAnsi="Arial" w:cs="Arial"/>
          <w:sz w:val="24"/>
          <w:szCs w:val="24"/>
        </w:rPr>
        <w:t xml:space="preserve">Контрактный управляющий назначается в целях обеспечения планирования и осуществления закупок муниципальным образованием (далее - Заказчик) в соответствии с </w:t>
      </w:r>
      <w:hyperlink r:id="rId5" w:history="1">
        <w:r w:rsidRPr="00985CBA">
          <w:rPr>
            <w:rFonts w:ascii="Arial" w:hAnsi="Arial" w:cs="Arial"/>
            <w:sz w:val="24"/>
            <w:szCs w:val="24"/>
          </w:rPr>
          <w:t>частью 2 статьи 15</w:t>
        </w:r>
      </w:hyperlink>
      <w:r w:rsidRPr="00985CBA"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85CBA">
          <w:rPr>
            <w:rFonts w:ascii="Arial" w:hAnsi="Arial" w:cs="Arial"/>
            <w:sz w:val="24"/>
            <w:szCs w:val="24"/>
          </w:rPr>
          <w:t>2013 г</w:t>
        </w:r>
      </w:smartTag>
      <w:r w:rsidRPr="00985CBA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3. Контрактный управляющий в своей деятельности руководствуется </w:t>
      </w:r>
      <w:hyperlink r:id="rId6" w:history="1">
        <w:r w:rsidRPr="00985CBA">
          <w:rPr>
            <w:rFonts w:ascii="Arial" w:hAnsi="Arial" w:cs="Arial"/>
            <w:sz w:val="24"/>
            <w:szCs w:val="24"/>
          </w:rPr>
          <w:t>Конституцией</w:t>
        </w:r>
      </w:hyperlink>
      <w:r w:rsidRPr="00985CB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4. Основными принципами функционирования контрактного управляющего при планировании и осуществлении закупок являются: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1) свободный доступ к информации о совершаемых контрактным управляющим действиях, направленных на обеспечение нужд Заказчика, в том числе способах осуществления закупок и их результатах;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2)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3) достижение заданных результатов обеспечения нужд Заказчика.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5. Контрактный управляющий утверждается главой муниципального образования из постоянного состава работников Заказчика.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6. Контрактный управляющий может быть членом комиссии по осуществлению закупок Заказчика.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7. Функциональные обязанности контрактного управляющего: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1) планирование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lastRenderedPageBreak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3) обоснование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4) обоснование начальной (максимальной) цены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5) обязательное общественное обсуждение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7) привлечение экспертов, экспертных организаций;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11) организация заключения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5CBA">
        <w:rPr>
          <w:rFonts w:ascii="Arial" w:hAnsi="Arial" w:cs="Arial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85DF1" w:rsidRPr="00985CBA" w:rsidRDefault="00F85DF1" w:rsidP="00F85DF1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85CBA">
        <w:rPr>
          <w:rFonts w:ascii="Arial" w:hAnsi="Arial" w:cs="Arial"/>
          <w:b/>
          <w:sz w:val="24"/>
          <w:szCs w:val="24"/>
        </w:rPr>
        <w:t>II. Функции и полномочия контрактного управляющего.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8. Контрактный управляющий осуществляет следующие функции и полномочия: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1) при планировании закупок: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9" w:history="1">
        <w:r w:rsidRPr="00985CBA">
          <w:rPr>
            <w:rFonts w:ascii="Arial" w:hAnsi="Arial" w:cs="Arial"/>
            <w:sz w:val="24"/>
            <w:szCs w:val="24"/>
          </w:rPr>
          <w:t>частью 10 статьи 17</w:t>
        </w:r>
      </w:hyperlink>
      <w:r w:rsidRPr="00985CB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д) организует утверждение плана закупок, плана-графика;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2) при определении поставщиков (подрядчиков, исполнителей):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а) выбирает способ определения поставщика (подрядчика, исполнителя);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85CBA">
        <w:rPr>
          <w:rFonts w:ascii="Arial" w:hAnsi="Arial" w:cs="Arial"/>
          <w:sz w:val="24"/>
          <w:szCs w:val="24"/>
        </w:rPr>
        <w:t>являющихся</w:t>
      </w:r>
      <w:proofErr w:type="gramEnd"/>
      <w:r w:rsidRPr="00985CBA">
        <w:rPr>
          <w:rFonts w:ascii="Arial" w:hAnsi="Arial" w:cs="Arial"/>
          <w:sz w:val="24"/>
          <w:szCs w:val="24"/>
        </w:rPr>
        <w:t xml:space="preserve"> объектом закупки;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правомочности участника закупки заключать контракт;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неприостановления деятельности участника закупки в порядке, установленном </w:t>
      </w:r>
      <w:hyperlink r:id="rId10" w:history="1">
        <w:r w:rsidRPr="00985CBA">
          <w:rPr>
            <w:rFonts w:ascii="Arial" w:hAnsi="Arial" w:cs="Arial"/>
            <w:sz w:val="24"/>
            <w:szCs w:val="24"/>
          </w:rPr>
          <w:t>Кодексом</w:t>
        </w:r>
      </w:hyperlink>
      <w:r w:rsidRPr="00985CB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1" w:history="1">
        <w:r w:rsidRPr="00985CBA">
          <w:rPr>
            <w:rFonts w:ascii="Arial" w:hAnsi="Arial" w:cs="Arial"/>
            <w:sz w:val="24"/>
            <w:szCs w:val="24"/>
          </w:rPr>
          <w:t>частью 2 статьи 31</w:t>
        </w:r>
      </w:hyperlink>
      <w:r w:rsidRPr="00985CB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 xml:space="preserve"> размещением;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5CBA">
        <w:rPr>
          <w:rFonts w:ascii="Arial" w:hAnsi="Arial" w:cs="Arial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lastRenderedPageBreak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5CBA">
        <w:rPr>
          <w:rFonts w:ascii="Arial" w:hAnsi="Arial" w:cs="Arial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у) привлекает экспертов, экспертные организации;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985CBA">
          <w:rPr>
            <w:rFonts w:ascii="Arial" w:hAnsi="Arial" w:cs="Arial"/>
            <w:sz w:val="24"/>
            <w:szCs w:val="24"/>
          </w:rPr>
          <w:t>частью 3 статьи 84</w:t>
        </w:r>
      </w:hyperlink>
      <w:r w:rsidRPr="00985CB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 w:rsidRPr="00985CBA">
          <w:rPr>
            <w:rFonts w:ascii="Arial" w:hAnsi="Arial" w:cs="Arial"/>
            <w:sz w:val="24"/>
            <w:szCs w:val="24"/>
          </w:rPr>
          <w:t>пунктом 25 части 1 статьи 93</w:t>
        </w:r>
      </w:hyperlink>
      <w:r w:rsidRPr="00985CB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ч) обеспечивает заключение контрактов;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3) при исполнении, изменении, расторжении контракта: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5CBA">
        <w:rPr>
          <w:rFonts w:ascii="Arial" w:hAnsi="Arial" w:cs="Arial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</w:t>
      </w:r>
      <w:r w:rsidRPr="00985CBA">
        <w:rPr>
          <w:rFonts w:ascii="Arial" w:hAnsi="Arial" w:cs="Arial"/>
          <w:sz w:val="24"/>
          <w:szCs w:val="24"/>
        </w:rPr>
        <w:lastRenderedPageBreak/>
        <w:t>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985C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CBA">
        <w:rPr>
          <w:rFonts w:ascii="Arial" w:hAnsi="Arial" w:cs="Arial"/>
          <w:sz w:val="24"/>
          <w:szCs w:val="24"/>
        </w:rPr>
        <w:t>случае</w:t>
      </w:r>
      <w:proofErr w:type="gramEnd"/>
      <w:r w:rsidRPr="00985CBA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5CBA">
        <w:rPr>
          <w:rFonts w:ascii="Arial" w:hAnsi="Arial" w:cs="Arial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985CBA">
        <w:rPr>
          <w:rFonts w:ascii="Arial" w:hAnsi="Arial" w:cs="Arial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85CBA">
        <w:rPr>
          <w:rFonts w:ascii="Arial" w:hAnsi="Arial" w:cs="Arial"/>
          <w:sz w:val="24"/>
          <w:szCs w:val="24"/>
        </w:rPr>
        <w:t>был</w:t>
      </w:r>
      <w:proofErr w:type="gramEnd"/>
      <w:r w:rsidRPr="00985CBA">
        <w:rPr>
          <w:rFonts w:ascii="Arial" w:hAnsi="Arial" w:cs="Arial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9. Контрактный управляющий осуществляет иные полномочия, предусмотренные Федеральным </w:t>
      </w:r>
      <w:hyperlink r:id="rId16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, в том числе: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985CBA">
          <w:rPr>
            <w:rFonts w:ascii="Arial" w:hAnsi="Arial" w:cs="Arial"/>
            <w:sz w:val="24"/>
            <w:szCs w:val="24"/>
          </w:rPr>
          <w:t>закона</w:t>
        </w:r>
      </w:hyperlink>
      <w:r w:rsidRPr="00985CBA">
        <w:rPr>
          <w:rFonts w:ascii="Arial" w:hAnsi="Arial" w:cs="Arial"/>
          <w:sz w:val="24"/>
          <w:szCs w:val="24"/>
        </w:rPr>
        <w:t>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10. В целях реализации функций и полномочий, указанных в </w:t>
      </w:r>
      <w:hyperlink w:anchor="Par83" w:history="1">
        <w:r w:rsidRPr="00985CBA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985CBA">
        <w:rPr>
          <w:rFonts w:ascii="Arial" w:hAnsi="Arial" w:cs="Arial"/>
          <w:sz w:val="24"/>
          <w:szCs w:val="24"/>
        </w:rPr>
        <w:t xml:space="preserve">8, 9 настоящего Положения, контрактный управляющий обязан соблюдать обязательства и требования, установленные Федеральным </w:t>
      </w:r>
      <w:hyperlink r:id="rId19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, в том числе: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, к своей работе экспертов, экспертные организации.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85DF1" w:rsidRPr="00985CBA" w:rsidRDefault="00F85DF1" w:rsidP="00F85DF1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85CBA">
        <w:rPr>
          <w:rFonts w:ascii="Arial" w:hAnsi="Arial" w:cs="Arial"/>
          <w:b/>
          <w:sz w:val="24"/>
          <w:szCs w:val="24"/>
        </w:rPr>
        <w:t>III. Ответственность контрактного управляющего.</w:t>
      </w: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85DF1" w:rsidRPr="00985CBA" w:rsidRDefault="00F85DF1" w:rsidP="00F85DF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85CBA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985CBA">
        <w:rPr>
          <w:rFonts w:ascii="Arial" w:hAnsi="Arial" w:cs="Arial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1" w:history="1">
        <w:r w:rsidRPr="00985CBA">
          <w:rPr>
            <w:rFonts w:ascii="Arial" w:hAnsi="Arial" w:cs="Arial"/>
            <w:sz w:val="24"/>
            <w:szCs w:val="24"/>
          </w:rPr>
          <w:t>законом</w:t>
        </w:r>
      </w:hyperlink>
      <w:r w:rsidRPr="00985CBA">
        <w:rPr>
          <w:rFonts w:ascii="Arial" w:hAnsi="Arial" w:cs="Arial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9354F9" w:rsidRDefault="009354F9"/>
    <w:sectPr w:rsidR="0093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31E"/>
    <w:multiLevelType w:val="hybridMultilevel"/>
    <w:tmpl w:val="A5DA10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85DF1"/>
    <w:rsid w:val="009354F9"/>
    <w:rsid w:val="00F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DF1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BA3B54DD6EC0B76A0132DA739v5N7I" TargetMode="External"/><Relationship Id="rId13" Type="http://schemas.openxmlformats.org/officeDocument/2006/relationships/hyperlink" Target="consultantplus://offline/ref=44636B1721AED00F2CB6439D6A2D3D5D2BA3B54DD6EC0B76A0132DA739v5N7I" TargetMode="External"/><Relationship Id="rId18" Type="http://schemas.openxmlformats.org/officeDocument/2006/relationships/hyperlink" Target="consultantplus://offline/ref=44636B1721AED00F2CB6439D6A2D3D5D2BA3B54DD6EC0B76A0132DA739v5N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636B1721AED00F2CB6439D6A2D3D5D2BA3B54DD6EC0B76A0132DA739v5N7I" TargetMode="External"/><Relationship Id="rId7" Type="http://schemas.openxmlformats.org/officeDocument/2006/relationships/hyperlink" Target="consultantplus://offline/ref=44636B1721AED00F2CB6439D6A2D3D5D2BA3B54DD6EC0B76A0132DA739v5N7I" TargetMode="External"/><Relationship Id="rId12" Type="http://schemas.openxmlformats.org/officeDocument/2006/relationships/hyperlink" Target="consultantplus://offline/ref=44636B1721AED00F2CB6439D6A2D3D5D2BA3B54DD6EC0B76A0132DA739v5N7I" TargetMode="External"/><Relationship Id="rId17" Type="http://schemas.openxmlformats.org/officeDocument/2006/relationships/hyperlink" Target="consultantplus://offline/ref=44636B1721AED00F2CB6439D6A2D3D5D2BA3B54DD6EC0B76A0132DA739v5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636B1721AED00F2CB6439D6A2D3D5D2BA3B54DD6EC0B76A0132DA739v5N7I" TargetMode="External"/><Relationship Id="rId20" Type="http://schemas.openxmlformats.org/officeDocument/2006/relationships/hyperlink" Target="consultantplus://offline/ref=44636B1721AED00F2CB6439D6A2D3D5D2BA3B54DD6EC0B76A0132DA739v5N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636B1721AED00F2CB6439D6A2D3D5D28AEB548DEBD5C74F14623vAN2I" TargetMode="External"/><Relationship Id="rId11" Type="http://schemas.openxmlformats.org/officeDocument/2006/relationships/hyperlink" Target="consultantplus://offline/ref=44636B1721AED00F2CB6439D6A2D3D5D2BA3B54DD6EC0B76A0132DA73957BA080E470CE01F7F7484vEN8I" TargetMode="External"/><Relationship Id="rId5" Type="http://schemas.openxmlformats.org/officeDocument/2006/relationships/hyperlink" Target="consultantplus://offline/ref=44636B1721AED00F2CB6439D6A2D3D5D2BA3B54DD6EC0B76A0132DA73957BA080E470CE01F7F7682vENFI" TargetMode="External"/><Relationship Id="rId15" Type="http://schemas.openxmlformats.org/officeDocument/2006/relationships/hyperlink" Target="consultantplus://offline/ref=44636B1721AED00F2CB6439D6A2D3D5D2BA3B54DD6EC0B76A0132DA73957BA080E470CE01F7E7588vEN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636B1721AED00F2CB6439D6A2D3D5D2BA3B74ADDEF0B76A0132DA739v5N7I" TargetMode="External"/><Relationship Id="rId19" Type="http://schemas.openxmlformats.org/officeDocument/2006/relationships/hyperlink" Target="consultantplus://offline/ref=44636B1721AED00F2CB6439D6A2D3D5D2BA3B54DD6EC0B76A0132DA739v5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36B1721AED00F2CB6439D6A2D3D5D2BA3B54DD6EC0B76A0132DA73957BA080E470CE01F7F7686vENEI" TargetMode="External"/><Relationship Id="rId14" Type="http://schemas.openxmlformats.org/officeDocument/2006/relationships/hyperlink" Target="consultantplus://offline/ref=44636B1721AED00F2CB6439D6A2D3D5D2BA3B54DD6EC0B76A0132DA73957BA080E470CE01F7E7684vEN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3245</Words>
  <Characters>18501</Characters>
  <Application>Microsoft Office Word</Application>
  <DocSecurity>0</DocSecurity>
  <Lines>154</Lines>
  <Paragraphs>43</Paragraphs>
  <ScaleCrop>false</ScaleCrop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2015-04-24T04:35:00Z</dcterms:created>
  <dcterms:modified xsi:type="dcterms:W3CDTF">2015-04-24T04:35:00Z</dcterms:modified>
</cp:coreProperties>
</file>